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BB2" w:rsidRDefault="005535B0" w:rsidP="00C96E04">
      <w:pPr>
        <w:spacing w:after="0" w:line="240" w:lineRule="auto"/>
        <w:ind w:firstLine="567"/>
        <w:jc w:val="both"/>
        <w:rPr>
          <w:rFonts w:ascii="Times New Roman" w:hAnsi="Times New Roman" w:cs="Times New Roman"/>
          <w:sz w:val="24"/>
          <w:szCs w:val="24"/>
        </w:rPr>
      </w:pPr>
      <w:bookmarkStart w:id="0" w:name="_GoBack"/>
      <w:r>
        <w:rPr>
          <w:rFonts w:ascii="Times New Roman" w:hAnsi="Times New Roman" w:cs="Times New Roman"/>
          <w:noProof/>
          <w:sz w:val="24"/>
          <w:szCs w:val="24"/>
        </w:rPr>
        <w:drawing>
          <wp:inline distT="0" distB="0" distL="0" distR="0">
            <wp:extent cx="6267450" cy="9173822"/>
            <wp:effectExtent l="0" t="0" r="0" b="0"/>
            <wp:docPr id="1" name="Рисунок 1" descr="C:\Users\Заинск ДОУ 14\Desktop\ильну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инск ДОУ 14\Desktop\ильнур\1.jpe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 t="756" r="5460"/>
                    <a:stretch/>
                  </pic:blipFill>
                  <pic:spPr bwMode="auto">
                    <a:xfrm>
                      <a:off x="0" y="0"/>
                      <a:ext cx="6266853" cy="9172947"/>
                    </a:xfrm>
                    <a:prstGeom prst="rect">
                      <a:avLst/>
                    </a:prstGeom>
                    <a:noFill/>
                    <a:ln>
                      <a:noFill/>
                    </a:ln>
                    <a:extLst>
                      <a:ext uri="{53640926-AAD7-44D8-BBD7-CCE9431645EC}">
                        <a14:shadowObscured xmlns:a14="http://schemas.microsoft.com/office/drawing/2010/main"/>
                      </a:ext>
                    </a:extLst>
                  </pic:spPr>
                </pic:pic>
              </a:graphicData>
            </a:graphic>
          </wp:inline>
        </w:drawing>
      </w:r>
      <w:bookmarkEnd w:id="0"/>
      <w:r w:rsidR="00CE5BB2">
        <w:rPr>
          <w:rFonts w:ascii="Times New Roman" w:hAnsi="Times New Roman" w:cs="Times New Roman"/>
          <w:sz w:val="24"/>
          <w:szCs w:val="24"/>
        </w:rPr>
        <w:lastRenderedPageBreak/>
        <w:t xml:space="preserve">Муниципальное бюджетное дошкольное образовательное учреждение «Детский сад «Берёзка» Заинского муниципального района - отдельно стоящее здание, расположено в жилом микрорайоне  Заинск-2 по адресу: улица Клубная д.6, функционирует с 1981 года, выполняет работы по оказанию услуг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 </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 типу ДОУ: муниципальное бюджетное дошкольное образовательное учреждение; по виду: детский сад; категория: третья; организационно-правовая форма: муниципальное образовательное учреждение.</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Учредителем ДОУ является публично-правовое образование - муниципальное образование Заинского муниципального района в лице Исполнительного комитета Заинского муниципального района.</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МБДОУ «Детский сад «Берёзка» осуществляет свою деятельность на основе следующих юридических документов:</w:t>
      </w:r>
    </w:p>
    <w:p w:rsidR="00CE5BB2" w:rsidRPr="006D39A4"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Устав ДОУ № </w:t>
      </w:r>
      <w:r w:rsidR="006D39A4" w:rsidRPr="006D39A4">
        <w:rPr>
          <w:rFonts w:ascii="Times New Roman" w:hAnsi="Times New Roman" w:cs="Times New Roman"/>
          <w:sz w:val="24"/>
          <w:szCs w:val="24"/>
        </w:rPr>
        <w:t>119</w:t>
      </w:r>
      <w:r w:rsidRPr="006D39A4">
        <w:rPr>
          <w:rFonts w:ascii="Times New Roman" w:hAnsi="Times New Roman" w:cs="Times New Roman"/>
          <w:sz w:val="24"/>
          <w:szCs w:val="24"/>
        </w:rPr>
        <w:t xml:space="preserve"> от </w:t>
      </w:r>
      <w:r w:rsidR="006D39A4" w:rsidRPr="006D39A4">
        <w:rPr>
          <w:rFonts w:ascii="Times New Roman" w:hAnsi="Times New Roman" w:cs="Times New Roman"/>
          <w:sz w:val="24"/>
          <w:szCs w:val="24"/>
        </w:rPr>
        <w:t>1</w:t>
      </w:r>
      <w:r w:rsidRPr="006D39A4">
        <w:rPr>
          <w:rFonts w:ascii="Times New Roman" w:hAnsi="Times New Roman" w:cs="Times New Roman"/>
          <w:sz w:val="24"/>
          <w:szCs w:val="24"/>
        </w:rPr>
        <w:t>2</w:t>
      </w:r>
      <w:r w:rsidR="006D39A4" w:rsidRPr="006D39A4">
        <w:rPr>
          <w:rFonts w:ascii="Times New Roman" w:hAnsi="Times New Roman" w:cs="Times New Roman"/>
          <w:sz w:val="24"/>
          <w:szCs w:val="24"/>
        </w:rPr>
        <w:t xml:space="preserve"> марта 2019</w:t>
      </w:r>
      <w:r w:rsidRPr="006D39A4">
        <w:rPr>
          <w:rFonts w:ascii="Times New Roman" w:hAnsi="Times New Roman" w:cs="Times New Roman"/>
          <w:sz w:val="24"/>
          <w:szCs w:val="24"/>
        </w:rPr>
        <w:t xml:space="preserve"> г.;</w:t>
      </w:r>
    </w:p>
    <w:p w:rsidR="00CE5BB2" w:rsidRDefault="006D39A4"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Лицензия на право</w:t>
      </w:r>
      <w:r w:rsidRPr="006D39A4">
        <w:rPr>
          <w:rFonts w:ascii="Times New Roman" w:hAnsi="Times New Roman" w:cs="Times New Roman"/>
          <w:sz w:val="24"/>
          <w:szCs w:val="24"/>
        </w:rPr>
        <w:t xml:space="preserve"> </w:t>
      </w:r>
      <w:r w:rsidR="00CE5BB2">
        <w:rPr>
          <w:rFonts w:ascii="Times New Roman" w:hAnsi="Times New Roman" w:cs="Times New Roman"/>
          <w:sz w:val="24"/>
          <w:szCs w:val="24"/>
        </w:rPr>
        <w:t>ведения образовательной деятельности серии 16 Л 01 № 0002341 регистрационным № 6503 от 13 мая 2015 года</w:t>
      </w:r>
      <w:r w:rsidR="00CE5BB2" w:rsidRPr="00CE5BB2">
        <w:rPr>
          <w:rFonts w:ascii="Times New Roman" w:hAnsi="Times New Roman" w:cs="Times New Roman"/>
          <w:sz w:val="24"/>
          <w:szCs w:val="24"/>
        </w:rPr>
        <w:t xml:space="preserve"> </w:t>
      </w:r>
      <w:r w:rsidR="00CE5BB2" w:rsidRPr="00A645F6">
        <w:rPr>
          <w:rFonts w:ascii="Times New Roman" w:hAnsi="Times New Roman" w:cs="Times New Roman"/>
          <w:sz w:val="24"/>
          <w:szCs w:val="24"/>
        </w:rPr>
        <w:t>выдана Министерством образования и науки Республики Татарстан.</w:t>
      </w:r>
      <w:r w:rsidR="00CE5BB2" w:rsidRPr="00CE5BB2">
        <w:rPr>
          <w:rFonts w:ascii="Times New Roman" w:hAnsi="Times New Roman" w:cs="Times New Roman"/>
          <w:sz w:val="24"/>
          <w:szCs w:val="24"/>
        </w:rPr>
        <w:t xml:space="preserve"> </w:t>
      </w:r>
      <w:r w:rsidR="00CE5BB2">
        <w:rPr>
          <w:rFonts w:ascii="Times New Roman" w:hAnsi="Times New Roman" w:cs="Times New Roman"/>
          <w:sz w:val="24"/>
          <w:szCs w:val="24"/>
        </w:rPr>
        <w:t>С</w:t>
      </w:r>
      <w:r w:rsidR="00CE5BB2" w:rsidRPr="00A645F6">
        <w:rPr>
          <w:rFonts w:ascii="Times New Roman" w:hAnsi="Times New Roman" w:cs="Times New Roman"/>
          <w:sz w:val="24"/>
          <w:szCs w:val="24"/>
        </w:rPr>
        <w:t>рок д</w:t>
      </w:r>
      <w:r w:rsidR="00CE5BB2">
        <w:rPr>
          <w:rFonts w:ascii="Times New Roman" w:hAnsi="Times New Roman" w:cs="Times New Roman"/>
          <w:sz w:val="24"/>
          <w:szCs w:val="24"/>
        </w:rPr>
        <w:t>ействия лицензии – бессрочно;</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Свидетельство о государственной аккредитации серии АА № 106481 регистрационным № 6080 от 28 декабря 2007 года;</w:t>
      </w:r>
    </w:p>
    <w:p w:rsidR="00BA13E4" w:rsidRPr="00BA13E4" w:rsidRDefault="00CE5BB2" w:rsidP="00BA13E4">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BA13E4" w:rsidRPr="00BA13E4">
        <w:rPr>
          <w:rFonts w:ascii="Times New Roman" w:hAnsi="Times New Roman" w:cs="Times New Roman"/>
          <w:sz w:val="24"/>
          <w:szCs w:val="24"/>
        </w:rPr>
        <w:t>анитарно-эпидемиологических правил и норм  к организации общественного питания». Сан ПиН 2.3/2.4.3590-20;</w:t>
      </w:r>
    </w:p>
    <w:p w:rsidR="00CE5BB2" w:rsidRDefault="00BA13E4" w:rsidP="00BA13E4">
      <w:pPr>
        <w:spacing w:after="0"/>
        <w:ind w:firstLine="567"/>
        <w:jc w:val="both"/>
        <w:rPr>
          <w:rFonts w:ascii="Times New Roman" w:hAnsi="Times New Roman" w:cs="Times New Roman"/>
          <w:sz w:val="24"/>
          <w:szCs w:val="24"/>
        </w:rPr>
      </w:pPr>
      <w:r w:rsidRPr="00BA13E4">
        <w:rPr>
          <w:rFonts w:ascii="Times New Roman" w:hAnsi="Times New Roman" w:cs="Times New Roman"/>
          <w:sz w:val="24"/>
          <w:szCs w:val="24"/>
        </w:rPr>
        <w:t>- «Гигиенические нормативы и требования к обеспечению безопасности и (или) безвредности для человека факторов среды обитания». Сан ПиН 1.2.3685-21.</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Юридический и фактический адрес:</w:t>
      </w:r>
      <w:r>
        <w:rPr>
          <w:rFonts w:ascii="Times New Roman" w:hAnsi="Times New Roman" w:cs="Times New Roman"/>
          <w:sz w:val="24"/>
          <w:szCs w:val="24"/>
        </w:rPr>
        <w:t xml:space="preserve"> 423522, Республика Татарстан, г. Заинск, ул. Клубная д.6.</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 xml:space="preserve">Телефон: </w:t>
      </w:r>
      <w:r w:rsidRPr="00CE5BB2">
        <w:rPr>
          <w:rFonts w:ascii="Times New Roman" w:hAnsi="Times New Roman" w:cs="Times New Roman"/>
          <w:sz w:val="24"/>
          <w:szCs w:val="24"/>
        </w:rPr>
        <w:t>(85558)</w:t>
      </w:r>
      <w:r>
        <w:rPr>
          <w:rFonts w:ascii="Times New Roman" w:hAnsi="Times New Roman" w:cs="Times New Roman"/>
          <w:sz w:val="24"/>
          <w:szCs w:val="24"/>
        </w:rPr>
        <w:t>6-61-90</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Е-</w:t>
      </w:r>
      <w:r>
        <w:rPr>
          <w:rFonts w:ascii="Times New Roman" w:hAnsi="Times New Roman" w:cs="Times New Roman"/>
          <w:b/>
          <w:sz w:val="24"/>
          <w:szCs w:val="24"/>
          <w:lang w:val="en-US"/>
        </w:rPr>
        <w:t>mail</w:t>
      </w:r>
      <w:r>
        <w:rPr>
          <w:rFonts w:ascii="Times New Roman" w:hAnsi="Times New Roman" w:cs="Times New Roman"/>
          <w:b/>
          <w:sz w:val="24"/>
          <w:szCs w:val="24"/>
        </w:rPr>
        <w:t>:</w:t>
      </w:r>
      <w:r>
        <w:rPr>
          <w:rFonts w:ascii="Times New Roman" w:hAnsi="Times New Roman" w:cs="Times New Roman"/>
          <w:sz w:val="24"/>
          <w:szCs w:val="24"/>
        </w:rPr>
        <w:t xml:space="preserve"> </w:t>
      </w:r>
      <w:r>
        <w:rPr>
          <w:rFonts w:ascii="Times New Roman" w:hAnsi="Times New Roman" w:cs="Times New Roman"/>
          <w:sz w:val="24"/>
          <w:szCs w:val="24"/>
          <w:lang w:val="en-US"/>
        </w:rPr>
        <w:t>zainskdou</w:t>
      </w:r>
      <w:r>
        <w:rPr>
          <w:rFonts w:ascii="Times New Roman" w:hAnsi="Times New Roman" w:cs="Times New Roman"/>
          <w:sz w:val="24"/>
          <w:szCs w:val="24"/>
        </w:rPr>
        <w:t>14@</w:t>
      </w:r>
      <w:r>
        <w:rPr>
          <w:rFonts w:ascii="Times New Roman" w:hAnsi="Times New Roman" w:cs="Times New Roman"/>
          <w:sz w:val="24"/>
          <w:szCs w:val="24"/>
          <w:lang w:val="en-US"/>
        </w:rPr>
        <w:t>mail</w:t>
      </w:r>
      <w:r>
        <w:rPr>
          <w:rFonts w:ascii="Times New Roman" w:hAnsi="Times New Roman" w:cs="Times New Roman"/>
          <w:sz w:val="24"/>
          <w:szCs w:val="24"/>
        </w:rPr>
        <w:t>.</w:t>
      </w:r>
      <w:r>
        <w:rPr>
          <w:rFonts w:ascii="Times New Roman" w:hAnsi="Times New Roman" w:cs="Times New Roman"/>
          <w:sz w:val="24"/>
          <w:szCs w:val="24"/>
          <w:lang w:val="en-US"/>
        </w:rPr>
        <w:t>ru</w:t>
      </w:r>
    </w:p>
    <w:p w:rsidR="00CE5BB2" w:rsidRDefault="00CE5BB2"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Сайт:</w:t>
      </w:r>
      <w:r>
        <w:rPr>
          <w:rFonts w:ascii="Times New Roman" w:hAnsi="Times New Roman" w:cs="Times New Roman"/>
          <w:sz w:val="24"/>
          <w:szCs w:val="24"/>
        </w:rPr>
        <w:t xml:space="preserve"> </w:t>
      </w:r>
      <w:hyperlink r:id="rId10" w:history="1">
        <w:r w:rsidR="00BA13E4" w:rsidRPr="00473D25">
          <w:rPr>
            <w:rStyle w:val="a3"/>
            <w:rFonts w:ascii="Times New Roman" w:hAnsi="Times New Roman" w:cs="Times New Roman"/>
            <w:sz w:val="24"/>
            <w:szCs w:val="24"/>
          </w:rPr>
          <w:t>http://edu.tatar.ru/zainsk/dou_berezka</w:t>
        </w:r>
      </w:hyperlink>
    </w:p>
    <w:p w:rsidR="00BA13E4" w:rsidRPr="006D39A4" w:rsidRDefault="00BA13E4"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Телеграмм:</w:t>
      </w:r>
      <w:r w:rsidR="006D39A4" w:rsidRPr="006D39A4">
        <w:rPr>
          <w:rFonts w:ascii="Times New Roman" w:hAnsi="Times New Roman" w:cs="Times New Roman"/>
          <w:b/>
          <w:sz w:val="24"/>
          <w:szCs w:val="24"/>
        </w:rPr>
        <w:t xml:space="preserve"> </w:t>
      </w:r>
      <w:r w:rsidR="006D39A4" w:rsidRPr="006D39A4">
        <w:rPr>
          <w:rFonts w:ascii="Times New Roman" w:hAnsi="Times New Roman" w:cs="Times New Roman"/>
          <w:sz w:val="24"/>
          <w:szCs w:val="24"/>
          <w:lang w:val="en-US"/>
        </w:rPr>
        <w:t>https</w:t>
      </w:r>
      <w:r w:rsidR="006D39A4">
        <w:rPr>
          <w:rFonts w:ascii="Times New Roman" w:hAnsi="Times New Roman" w:cs="Times New Roman"/>
          <w:sz w:val="24"/>
          <w:szCs w:val="24"/>
        </w:rPr>
        <w:t>:</w:t>
      </w:r>
      <w:r w:rsidR="006D39A4" w:rsidRPr="006D39A4">
        <w:rPr>
          <w:rFonts w:ascii="Times New Roman" w:hAnsi="Times New Roman" w:cs="Times New Roman"/>
          <w:sz w:val="24"/>
          <w:szCs w:val="24"/>
        </w:rPr>
        <w:t>//</w:t>
      </w:r>
      <w:r w:rsidR="006D39A4">
        <w:rPr>
          <w:rFonts w:ascii="Times New Roman" w:hAnsi="Times New Roman" w:cs="Times New Roman"/>
          <w:sz w:val="24"/>
          <w:szCs w:val="24"/>
          <w:lang w:val="en-US"/>
        </w:rPr>
        <w:t>t</w:t>
      </w:r>
      <w:r w:rsidR="006D39A4" w:rsidRPr="006D39A4">
        <w:rPr>
          <w:rFonts w:ascii="Times New Roman" w:hAnsi="Times New Roman" w:cs="Times New Roman"/>
          <w:sz w:val="24"/>
          <w:szCs w:val="24"/>
        </w:rPr>
        <w:t>.</w:t>
      </w:r>
      <w:r w:rsidR="006D39A4">
        <w:rPr>
          <w:rFonts w:ascii="Times New Roman" w:hAnsi="Times New Roman" w:cs="Times New Roman"/>
          <w:sz w:val="24"/>
          <w:szCs w:val="24"/>
          <w:lang w:val="en-US"/>
        </w:rPr>
        <w:t>me</w:t>
      </w:r>
      <w:r w:rsidR="006D39A4" w:rsidRPr="006D39A4">
        <w:rPr>
          <w:rFonts w:ascii="Times New Roman" w:hAnsi="Times New Roman" w:cs="Times New Roman"/>
          <w:sz w:val="24"/>
          <w:szCs w:val="24"/>
        </w:rPr>
        <w:t>/</w:t>
      </w:r>
      <w:r w:rsidR="006D39A4">
        <w:rPr>
          <w:rFonts w:ascii="Times New Roman" w:hAnsi="Times New Roman" w:cs="Times New Roman"/>
          <w:sz w:val="24"/>
          <w:szCs w:val="24"/>
          <w:lang w:val="en-US"/>
        </w:rPr>
        <w:t>berezka</w:t>
      </w:r>
      <w:r w:rsidR="006D39A4" w:rsidRPr="006D39A4">
        <w:rPr>
          <w:rFonts w:ascii="Times New Roman" w:hAnsi="Times New Roman" w:cs="Times New Roman"/>
          <w:sz w:val="24"/>
          <w:szCs w:val="24"/>
        </w:rPr>
        <w:t>_</w:t>
      </w:r>
      <w:r w:rsidR="006D39A4">
        <w:rPr>
          <w:rFonts w:ascii="Times New Roman" w:hAnsi="Times New Roman" w:cs="Times New Roman"/>
          <w:sz w:val="24"/>
          <w:szCs w:val="24"/>
          <w:lang w:val="en-US"/>
        </w:rPr>
        <w:t>zainsk</w:t>
      </w:r>
    </w:p>
    <w:p w:rsidR="00CE5BB2" w:rsidRPr="00A645F6" w:rsidRDefault="00CE5BB2"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t>В окружении ДОУ имеется ЗООШ №1, районный дом культуры, библиотека, Молодежный центр, фельдшерско-аккушерский пункт, полицейский пункт, пожарная часть, ветеринарное объединение. Детский сад работает по пятидневной рабочей неделе с 12-часовым пребыванием детей (с 6.00 до 18.00).</w:t>
      </w:r>
    </w:p>
    <w:p w:rsidR="00CE5BB2" w:rsidRPr="00A645F6" w:rsidRDefault="00CE5BB2" w:rsidP="006165B2">
      <w:pPr>
        <w:spacing w:after="0"/>
        <w:ind w:firstLine="567"/>
        <w:jc w:val="both"/>
        <w:rPr>
          <w:rFonts w:ascii="Times New Roman" w:hAnsi="Times New Roman" w:cs="Times New Roman"/>
          <w:sz w:val="24"/>
          <w:szCs w:val="24"/>
        </w:rPr>
      </w:pPr>
      <w:r w:rsidRPr="00A645F6">
        <w:rPr>
          <w:rFonts w:ascii="Times New Roman" w:hAnsi="Times New Roman" w:cs="Times New Roman"/>
          <w:sz w:val="24"/>
          <w:szCs w:val="24"/>
        </w:rPr>
        <w:t xml:space="preserve">Основной вид услуги: дошкольное образование детей. </w:t>
      </w:r>
    </w:p>
    <w:p w:rsidR="00CE5BB2" w:rsidRDefault="00CE5BB2" w:rsidP="006165B2">
      <w:pPr>
        <w:spacing w:after="0"/>
        <w:ind w:firstLine="567"/>
        <w:jc w:val="both"/>
        <w:rPr>
          <w:rFonts w:ascii="Times New Roman" w:hAnsi="Times New Roman" w:cs="Times New Roman"/>
          <w:sz w:val="24"/>
          <w:szCs w:val="24"/>
        </w:rPr>
      </w:pPr>
      <w:r w:rsidRPr="00A645F6">
        <w:rPr>
          <w:rFonts w:ascii="Times New Roman" w:hAnsi="Times New Roman" w:cs="Times New Roman"/>
          <w:sz w:val="24"/>
          <w:szCs w:val="24"/>
        </w:rPr>
        <w:t>Режим работы МБДОУ устанавливается при пятидневной рабочей неделе с 6.00 до 18.00, выходные дни – суббота, воскресенье, праздничные дни. Предпраздничные дни – в соответ</w:t>
      </w:r>
      <w:r>
        <w:rPr>
          <w:rFonts w:ascii="Times New Roman" w:hAnsi="Times New Roman" w:cs="Times New Roman"/>
          <w:sz w:val="24"/>
          <w:szCs w:val="24"/>
        </w:rPr>
        <w:t xml:space="preserve">ствии с Трудовым кодексом РФ.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bCs/>
          <w:sz w:val="24"/>
          <w:szCs w:val="24"/>
        </w:rPr>
        <w:t>2. Формы и структура   управления.</w:t>
      </w:r>
      <w:r>
        <w:rPr>
          <w:rFonts w:ascii="Times New Roman" w:eastAsia="Calibri" w:hAnsi="Times New Roman" w:cs="Times New Roman"/>
          <w:sz w:val="24"/>
          <w:szCs w:val="24"/>
        </w:rPr>
        <w:t>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Управление 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заведующим МБДОУ, который назначается на должность и освобождается от должности Учредителем. Заведующий, </w:t>
      </w:r>
      <w:r>
        <w:rPr>
          <w:rFonts w:ascii="Times New Roman" w:eastAsia="Calibri" w:hAnsi="Times New Roman" w:cs="Times New Roman"/>
          <w:b/>
          <w:sz w:val="24"/>
          <w:szCs w:val="24"/>
        </w:rPr>
        <w:t>Степанова Венера Фаиловна,</w:t>
      </w:r>
      <w:r>
        <w:rPr>
          <w:rFonts w:ascii="Times New Roman" w:eastAsia="Calibri" w:hAnsi="Times New Roman" w:cs="Times New Roman"/>
          <w:sz w:val="24"/>
          <w:szCs w:val="24"/>
        </w:rPr>
        <w:t xml:space="preserve"> осуществляет непосредственное руководство детским садом и несет ответственность за деятельность учреждения.</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Содержание воспитательно-образовательного процесса в детском саду «Берёзка» определяется примерной общеобразовательной программой дошкольного    образования  «От рождения до школы»  Н.Е. Вераксы,   Т.С. Комаровой, М.А. Васильевой  и несколькими парциальными программами, более полно отвечающими целям и задачам воспитания и обучения детей по основным направлениям их развития: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Программа «Безопасность» (Н.Н. Авдеева, О.Л.Князева, Р.Б. Стеркина);</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Программа по музыкальному развитию </w:t>
      </w:r>
      <w:r w:rsidR="002579D5">
        <w:rPr>
          <w:rFonts w:ascii="Times New Roman" w:eastAsia="Calibri" w:hAnsi="Times New Roman" w:cs="Times New Roman"/>
          <w:sz w:val="24"/>
          <w:szCs w:val="24"/>
        </w:rPr>
        <w:t xml:space="preserve">«Гармония» (И.П. Каплунова,    </w:t>
      </w:r>
      <w:r>
        <w:rPr>
          <w:rFonts w:ascii="Times New Roman" w:eastAsia="Calibri" w:hAnsi="Times New Roman" w:cs="Times New Roman"/>
          <w:sz w:val="24"/>
          <w:szCs w:val="24"/>
        </w:rPr>
        <w:t>И. Новоскольцева);</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Программа по художественно-эстетическому развитию «Цветные ладошки» (Лыкова);</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Программа по изучению татарского языка по УМК.</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Формами самоуправления детским садом являются: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Общее собрание совета трудового коллектива ДОУ;</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Педагогический Совет ДОУ;</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Совет родителей ДОУ.</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Общее собрание ДОУ осуществляет полномочия трудового коллектива, обсуждает проект коллективного договора, рассматривает и обсуждает Программу развития, проект годового плана работы ДОУ, обсуждает вопросы состояния трудовой дисциплины и мероприятия по ее укреплению,   рассматривает вопросы охраны и безопасности условий труда работников, охрана жизни и здоровья воспитанников в ДОУ, обсуждает и принимает изменения в Устав ДОУ.</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Педагогический совет ДОУ осуществляет управление педагогической деятельностью ДОУ. Определяет направления образовательной деятельности ДОУ, отбирает и утверждает общеобразовательные   программы для использования в ДОУ. Рассматривает проект годового плана работы ДОУ, заслушивает отчеты заведующего о создании условий для реализации образовательных программ в ДОУ.  Обсуждает вопросы содержания, форм и методов образовательного процесса, планирования образовательной деятельности, рассматривает вопросы повышения квалификации и переподготовки кадров, организует выявление, обобщение, распространение, внедрение педагогического опыта среди педагогических работников.</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Собрание родителей МБДОУ выполняет следующие функции:   содействует организации совместных мероприятий в МБДОУ, оказывает посильную помощь МБДОУ в укреплении материально-технической базы, благоустройстве его помещений, детских площадок и территории.</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 В детском саду функционирует Первичная профсоюзная организация. В дошкольном учреждении создан банк данных управленческой и методической работы.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Вывод</w:t>
      </w:r>
      <w:r>
        <w:rPr>
          <w:rFonts w:ascii="Times New Roman" w:eastAsia="Calibri" w:hAnsi="Times New Roman" w:cs="Times New Roman"/>
          <w:sz w:val="24"/>
          <w:szCs w:val="24"/>
        </w:rPr>
        <w:t>: в МБДОУ «Детский сад «Берёзка» создана структура управления в соответствии с целями и содержанием работы учреждения.</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Традиционными стали в детском саду такие формы работы:</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родительские собрания ежеквартально;</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совместные досуговые мероприятия детей и родителей;</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участие в районных и городских мероприятиях;</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каникулярные недели.</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Детский сад посещает   </w:t>
      </w:r>
      <w:r w:rsidR="00BA13E4">
        <w:rPr>
          <w:rFonts w:ascii="Times New Roman" w:eastAsia="Calibri" w:hAnsi="Times New Roman" w:cs="Times New Roman"/>
          <w:b/>
          <w:sz w:val="24"/>
          <w:szCs w:val="24"/>
        </w:rPr>
        <w:t>166</w:t>
      </w:r>
      <w:r w:rsidR="00BA13E4">
        <w:rPr>
          <w:rFonts w:ascii="Times New Roman" w:eastAsia="Calibri" w:hAnsi="Times New Roman" w:cs="Times New Roman"/>
          <w:sz w:val="24"/>
          <w:szCs w:val="24"/>
        </w:rPr>
        <w:t xml:space="preserve"> воспитанник в возрасте от 1год6 месяцев </w:t>
      </w:r>
      <w:r>
        <w:rPr>
          <w:rFonts w:ascii="Times New Roman" w:eastAsia="Calibri" w:hAnsi="Times New Roman" w:cs="Times New Roman"/>
          <w:sz w:val="24"/>
          <w:szCs w:val="24"/>
        </w:rPr>
        <w:t xml:space="preserve"> до 7 лет. </w:t>
      </w:r>
    </w:p>
    <w:p w:rsidR="00506A5A" w:rsidRDefault="00BA13E4"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2021-2022</w:t>
      </w:r>
      <w:r w:rsidR="00506A5A">
        <w:rPr>
          <w:rFonts w:ascii="Times New Roman" w:hAnsi="Times New Roman" w:cs="Times New Roman"/>
          <w:sz w:val="24"/>
          <w:szCs w:val="24"/>
        </w:rPr>
        <w:t xml:space="preserve"> учебном</w:t>
      </w:r>
      <w:r>
        <w:rPr>
          <w:rFonts w:ascii="Times New Roman" w:hAnsi="Times New Roman" w:cs="Times New Roman"/>
          <w:sz w:val="24"/>
          <w:szCs w:val="24"/>
        </w:rPr>
        <w:t xml:space="preserve"> году в МБДОУ функционировало 9</w:t>
      </w:r>
      <w:r w:rsidR="00506A5A">
        <w:rPr>
          <w:rFonts w:ascii="Times New Roman" w:hAnsi="Times New Roman" w:cs="Times New Roman"/>
          <w:sz w:val="24"/>
          <w:szCs w:val="24"/>
        </w:rPr>
        <w:t xml:space="preserve"> групп: </w:t>
      </w:r>
    </w:p>
    <w:p w:rsidR="00506A5A" w:rsidRDefault="00BA13E4"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1-я младшая группа – 1 (23</w:t>
      </w:r>
      <w:r w:rsidR="00506A5A">
        <w:rPr>
          <w:rFonts w:ascii="Times New Roman" w:hAnsi="Times New Roman" w:cs="Times New Roman"/>
          <w:sz w:val="24"/>
          <w:szCs w:val="24"/>
        </w:rPr>
        <w:t xml:space="preserve"> ребенка); </w:t>
      </w:r>
    </w:p>
    <w:p w:rsidR="00506A5A" w:rsidRDefault="00506A5A"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2-я младшая</w:t>
      </w:r>
      <w:r w:rsidR="00BA13E4">
        <w:rPr>
          <w:rFonts w:ascii="Times New Roman" w:hAnsi="Times New Roman" w:cs="Times New Roman"/>
          <w:sz w:val="24"/>
          <w:szCs w:val="24"/>
        </w:rPr>
        <w:t xml:space="preserve"> группа – 2 (39детей</w:t>
      </w:r>
      <w:r>
        <w:rPr>
          <w:rFonts w:ascii="Times New Roman" w:hAnsi="Times New Roman" w:cs="Times New Roman"/>
          <w:sz w:val="24"/>
          <w:szCs w:val="24"/>
        </w:rPr>
        <w:t xml:space="preserve">); </w:t>
      </w:r>
    </w:p>
    <w:p w:rsidR="00506A5A" w:rsidRDefault="00BA13E4"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средняя группа – 2 (29 детей</w:t>
      </w:r>
      <w:r w:rsidR="00506A5A">
        <w:rPr>
          <w:rFonts w:ascii="Times New Roman" w:hAnsi="Times New Roman" w:cs="Times New Roman"/>
          <w:sz w:val="24"/>
          <w:szCs w:val="24"/>
        </w:rPr>
        <w:t xml:space="preserve">); </w:t>
      </w:r>
    </w:p>
    <w:p w:rsidR="00506A5A" w:rsidRDefault="00BA13E4"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старшая группа – 2 (32ребенка</w:t>
      </w:r>
      <w:r w:rsidR="00506A5A">
        <w:rPr>
          <w:rFonts w:ascii="Times New Roman" w:hAnsi="Times New Roman" w:cs="Times New Roman"/>
          <w:sz w:val="24"/>
          <w:szCs w:val="24"/>
        </w:rPr>
        <w:t xml:space="preserve">); </w:t>
      </w:r>
    </w:p>
    <w:p w:rsidR="00506A5A" w:rsidRDefault="00BA13E4"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t>подготовительная группа – 2 (43ребенка)</w:t>
      </w:r>
      <w:r w:rsidR="00506A5A">
        <w:rPr>
          <w:rFonts w:ascii="Times New Roman" w:hAnsi="Times New Roman" w:cs="Times New Roman"/>
          <w:sz w:val="24"/>
          <w:szCs w:val="24"/>
        </w:rPr>
        <w:t xml:space="preserve">. </w:t>
      </w:r>
    </w:p>
    <w:p w:rsidR="00506A5A" w:rsidRDefault="00506A5A" w:rsidP="006165B2">
      <w:pPr>
        <w:spacing w:after="0"/>
        <w:ind w:firstLine="567"/>
        <w:jc w:val="both"/>
        <w:rPr>
          <w:rFonts w:ascii="Times New Roman" w:hAnsi="Times New Roman" w:cs="Times New Roman"/>
          <w:sz w:val="24"/>
          <w:szCs w:val="24"/>
        </w:rPr>
      </w:pPr>
      <w:r>
        <w:rPr>
          <w:rFonts w:ascii="Times New Roman" w:eastAsia="Calibri" w:hAnsi="Times New Roman" w:cs="Times New Roman"/>
          <w:b/>
          <w:sz w:val="24"/>
          <w:szCs w:val="24"/>
        </w:rPr>
        <w:t>Вывод:</w:t>
      </w:r>
      <w:r>
        <w:rPr>
          <w:rFonts w:ascii="Times New Roman" w:eastAsia="Calibri" w:hAnsi="Times New Roman" w:cs="Times New Roman"/>
          <w:sz w:val="24"/>
          <w:szCs w:val="24"/>
        </w:rPr>
        <w:t xml:space="preserve"> муниципальное бюджетное дошкольное образовательное учреждение «Детский сад «Берёзка» функционирует в соответствии с нормативными документами в сфере образования Российской Федерации. Контингент воспитанников социально благополучный.</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bCs/>
          <w:sz w:val="24"/>
          <w:szCs w:val="24"/>
        </w:rPr>
        <w:t>3. Условия осуществления образовательного процесса</w:t>
      </w:r>
      <w:r>
        <w:rPr>
          <w:rFonts w:ascii="Times New Roman" w:eastAsia="Calibri" w:hAnsi="Times New Roman" w:cs="Times New Roman"/>
          <w:sz w:val="24"/>
          <w:szCs w:val="24"/>
        </w:rPr>
        <w:t>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Фактическое количество сотрудников – </w:t>
      </w:r>
      <w:r w:rsidR="002A410B">
        <w:rPr>
          <w:rFonts w:ascii="Times New Roman" w:eastAsia="Calibri" w:hAnsi="Times New Roman" w:cs="Times New Roman"/>
          <w:b/>
          <w:sz w:val="24"/>
          <w:szCs w:val="24"/>
        </w:rPr>
        <w:t>46</w:t>
      </w:r>
      <w:r>
        <w:rPr>
          <w:rFonts w:ascii="Times New Roman" w:eastAsia="Calibri" w:hAnsi="Times New Roman" w:cs="Times New Roman"/>
          <w:b/>
          <w:sz w:val="24"/>
          <w:szCs w:val="24"/>
        </w:rPr>
        <w:t xml:space="preserve"> человек</w:t>
      </w:r>
      <w:r>
        <w:rPr>
          <w:rFonts w:ascii="Times New Roman" w:eastAsia="Calibri" w:hAnsi="Times New Roman" w:cs="Times New Roman"/>
          <w:sz w:val="24"/>
          <w:szCs w:val="24"/>
        </w:rPr>
        <w:t xml:space="preserve">. Обслуживающим персоналом детский сад обеспечен полностью. Обслуживающий персонал - составляет 44 % от общего количества сотрудников. В дошкольном учреждении сложился стабильный, творческий педагогический коллектив. </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    Степанова Венера Фаиловна </w:t>
      </w:r>
      <w:r>
        <w:rPr>
          <w:rFonts w:ascii="Times New Roman" w:eastAsia="Calibri" w:hAnsi="Times New Roman" w:cs="Times New Roman"/>
          <w:sz w:val="24"/>
          <w:szCs w:val="24"/>
        </w:rPr>
        <w:t xml:space="preserve">- заведующий дошкольным образовательным учреждением - имеет высшее педагогическое образование, педагогический стаж работы </w:t>
      </w:r>
      <w:r w:rsidR="002A410B">
        <w:rPr>
          <w:rFonts w:ascii="Times New Roman" w:eastAsia="Calibri" w:hAnsi="Times New Roman" w:cs="Times New Roman"/>
          <w:b/>
          <w:sz w:val="24"/>
          <w:szCs w:val="24"/>
        </w:rPr>
        <w:t>29</w:t>
      </w:r>
      <w:r>
        <w:rPr>
          <w:rFonts w:ascii="Times New Roman" w:eastAsia="Calibri" w:hAnsi="Times New Roman" w:cs="Times New Roman"/>
          <w:b/>
          <w:sz w:val="24"/>
          <w:szCs w:val="24"/>
        </w:rPr>
        <w:t xml:space="preserve"> </w:t>
      </w:r>
      <w:r>
        <w:rPr>
          <w:rFonts w:ascii="Times New Roman" w:eastAsia="Calibri" w:hAnsi="Times New Roman" w:cs="Times New Roman"/>
          <w:sz w:val="24"/>
          <w:szCs w:val="24"/>
        </w:rPr>
        <w:t>лет.</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Педагогический процесс в МБДОУ «Детский сад «Берёзка» обеспечивают специалисты:</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Старший воспитатель</w:t>
      </w:r>
      <w:r>
        <w:rPr>
          <w:rFonts w:ascii="Times New Roman" w:eastAsia="Calibri" w:hAnsi="Times New Roman" w:cs="Times New Roman"/>
          <w:sz w:val="24"/>
          <w:szCs w:val="24"/>
        </w:rPr>
        <w:t xml:space="preserve">: </w:t>
      </w:r>
      <w:r w:rsidR="002A410B">
        <w:rPr>
          <w:rFonts w:ascii="Times New Roman" w:eastAsia="Calibri" w:hAnsi="Times New Roman" w:cs="Times New Roman"/>
          <w:sz w:val="24"/>
          <w:szCs w:val="24"/>
        </w:rPr>
        <w:t>Мирзанурова Зульфия Мирзашврифовна</w:t>
      </w:r>
      <w:r>
        <w:rPr>
          <w:rFonts w:ascii="Times New Roman" w:eastAsia="Calibri" w:hAnsi="Times New Roman" w:cs="Times New Roman"/>
          <w:sz w:val="24"/>
          <w:szCs w:val="24"/>
        </w:rPr>
        <w:t>.</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lastRenderedPageBreak/>
        <w:t>Завхоз АХЧ</w:t>
      </w:r>
      <w:r>
        <w:rPr>
          <w:rFonts w:ascii="Times New Roman" w:eastAsia="Calibri" w:hAnsi="Times New Roman" w:cs="Times New Roman"/>
          <w:sz w:val="24"/>
          <w:szCs w:val="24"/>
        </w:rPr>
        <w:t xml:space="preserve"> : Воронина Райхон Амоновна.</w:t>
      </w: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Музыкальный руководитель</w:t>
      </w:r>
      <w:r>
        <w:rPr>
          <w:rFonts w:ascii="Times New Roman" w:eastAsia="Calibri" w:hAnsi="Times New Roman" w:cs="Times New Roman"/>
          <w:sz w:val="24"/>
          <w:szCs w:val="24"/>
        </w:rPr>
        <w:t>: Саутина Вера Анатольевна.</w:t>
      </w:r>
    </w:p>
    <w:p w:rsidR="00506A5A" w:rsidRDefault="00506A5A" w:rsidP="006165B2">
      <w:pPr>
        <w:spacing w:after="0"/>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Инструктор по физ. культуре</w:t>
      </w:r>
      <w:r w:rsidR="002A410B">
        <w:rPr>
          <w:rFonts w:ascii="Times New Roman" w:eastAsia="Calibri" w:hAnsi="Times New Roman" w:cs="Times New Roman"/>
          <w:sz w:val="24"/>
          <w:szCs w:val="24"/>
        </w:rPr>
        <w:t>: Фарутдинова Марина Александровна</w:t>
      </w:r>
    </w:p>
    <w:p w:rsidR="00506A5A" w:rsidRDefault="00506A5A" w:rsidP="006165B2">
      <w:pPr>
        <w:spacing w:after="0"/>
        <w:ind w:firstLine="567"/>
        <w:jc w:val="both"/>
        <w:rPr>
          <w:rFonts w:ascii="Times New Roman" w:eastAsia="Calibri" w:hAnsi="Times New Roman" w:cs="Times New Roman"/>
          <w:sz w:val="24"/>
          <w:szCs w:val="24"/>
        </w:rPr>
      </w:pPr>
      <w:r w:rsidRPr="00506A5A">
        <w:rPr>
          <w:rFonts w:ascii="Times New Roman" w:eastAsia="Calibri" w:hAnsi="Times New Roman" w:cs="Times New Roman"/>
          <w:b/>
          <w:sz w:val="24"/>
          <w:szCs w:val="24"/>
        </w:rPr>
        <w:t>Воспитатель по обучению татарскому языку:</w:t>
      </w:r>
      <w:r>
        <w:rPr>
          <w:rFonts w:ascii="Times New Roman" w:eastAsia="Calibri" w:hAnsi="Times New Roman" w:cs="Times New Roman"/>
          <w:sz w:val="24"/>
          <w:szCs w:val="24"/>
        </w:rPr>
        <w:t xml:space="preserve"> Миннехузина Айгуль Айдаровна.</w:t>
      </w:r>
    </w:p>
    <w:p w:rsidR="002A410B" w:rsidRDefault="002A410B" w:rsidP="006165B2">
      <w:pPr>
        <w:spacing w:after="0"/>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Учитель- логопед:</w:t>
      </w:r>
      <w:r w:rsidRPr="002A410B">
        <w:rPr>
          <w:rFonts w:ascii="Times New Roman" w:eastAsia="Calibri" w:hAnsi="Times New Roman" w:cs="Times New Roman"/>
          <w:sz w:val="24"/>
          <w:szCs w:val="24"/>
        </w:rPr>
        <w:t xml:space="preserve"> </w:t>
      </w:r>
      <w:r>
        <w:rPr>
          <w:rFonts w:ascii="Times New Roman" w:eastAsia="Calibri" w:hAnsi="Times New Roman" w:cs="Times New Roman"/>
          <w:sz w:val="24"/>
          <w:szCs w:val="24"/>
        </w:rPr>
        <w:t>Фурсова Лариса Михайловна</w:t>
      </w:r>
    </w:p>
    <w:p w:rsidR="002A410B" w:rsidRPr="002A410B" w:rsidRDefault="002A410B" w:rsidP="006165B2">
      <w:pPr>
        <w:spacing w:after="0"/>
        <w:ind w:firstLine="567"/>
        <w:jc w:val="both"/>
        <w:rPr>
          <w:rFonts w:ascii="Times New Roman" w:eastAsia="Calibri" w:hAnsi="Times New Roman" w:cs="Times New Roman"/>
          <w:sz w:val="24"/>
          <w:szCs w:val="24"/>
        </w:rPr>
      </w:pPr>
      <w:r>
        <w:rPr>
          <w:rFonts w:ascii="Times New Roman" w:eastAsia="Calibri" w:hAnsi="Times New Roman" w:cs="Times New Roman"/>
          <w:b/>
          <w:sz w:val="24"/>
          <w:szCs w:val="24"/>
        </w:rPr>
        <w:t xml:space="preserve">Педагог – психолог : </w:t>
      </w:r>
      <w:r>
        <w:rPr>
          <w:rFonts w:ascii="Times New Roman" w:eastAsia="Calibri" w:hAnsi="Times New Roman" w:cs="Times New Roman"/>
          <w:sz w:val="24"/>
          <w:szCs w:val="24"/>
        </w:rPr>
        <w:t>Степанова Венера Фаиловна</w:t>
      </w:r>
    </w:p>
    <w:p w:rsidR="00473787" w:rsidRDefault="00473787"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Детский сад полностью укомплектован педагогическими кадрами.</w:t>
      </w:r>
    </w:p>
    <w:tbl>
      <w:tblPr>
        <w:tblStyle w:val="a5"/>
        <w:tblW w:w="0" w:type="auto"/>
        <w:tblLook w:val="04A0" w:firstRow="1" w:lastRow="0" w:firstColumn="1" w:lastColumn="0" w:noHBand="0" w:noVBand="1"/>
      </w:tblPr>
      <w:tblGrid>
        <w:gridCol w:w="2376"/>
        <w:gridCol w:w="5670"/>
        <w:gridCol w:w="1525"/>
      </w:tblGrid>
      <w:tr w:rsidR="00473787" w:rsidTr="00473787">
        <w:tc>
          <w:tcPr>
            <w:tcW w:w="2376" w:type="dxa"/>
            <w:vMerge w:val="restart"/>
            <w:tcBorders>
              <w:top w:val="single" w:sz="4" w:space="0" w:color="auto"/>
              <w:left w:val="single" w:sz="4" w:space="0" w:color="auto"/>
              <w:bottom w:val="single" w:sz="4" w:space="0" w:color="auto"/>
              <w:right w:val="single" w:sz="4" w:space="0" w:color="auto"/>
            </w:tcBorders>
            <w:hideMark/>
          </w:tcPr>
          <w:p w:rsidR="00473787" w:rsidRDefault="00473787" w:rsidP="002579D5">
            <w:pPr>
              <w:ind w:hanging="142"/>
              <w:rPr>
                <w:rFonts w:ascii="Times New Roman" w:hAnsi="Times New Roman" w:cs="Times New Roman"/>
                <w:sz w:val="24"/>
                <w:szCs w:val="24"/>
              </w:rPr>
            </w:pPr>
            <w:r>
              <w:rPr>
                <w:rFonts w:ascii="Times New Roman" w:hAnsi="Times New Roman" w:cs="Times New Roman"/>
                <w:sz w:val="24"/>
                <w:szCs w:val="24"/>
              </w:rPr>
              <w:t>1. По образованию</w:t>
            </w: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высшее педагогическое образование</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2579D5" w:rsidP="00C96E04">
            <w:pPr>
              <w:ind w:firstLine="34"/>
              <w:jc w:val="both"/>
              <w:rPr>
                <w:rFonts w:ascii="Times New Roman" w:hAnsi="Times New Roman" w:cs="Times New Roman"/>
                <w:sz w:val="24"/>
                <w:szCs w:val="24"/>
              </w:rPr>
            </w:pPr>
            <w:r>
              <w:rPr>
                <w:rFonts w:ascii="Times New Roman" w:hAnsi="Times New Roman" w:cs="Times New Roman"/>
                <w:sz w:val="24"/>
                <w:szCs w:val="24"/>
              </w:rPr>
              <w:t>20</w:t>
            </w:r>
            <w:r w:rsidR="002A410B">
              <w:rPr>
                <w:rFonts w:ascii="Times New Roman" w:hAnsi="Times New Roman" w:cs="Times New Roman"/>
                <w:sz w:val="24"/>
                <w:szCs w:val="24"/>
              </w:rPr>
              <w:t xml:space="preserve"> чел./</w:t>
            </w:r>
            <w:r>
              <w:rPr>
                <w:rFonts w:ascii="Times New Roman" w:hAnsi="Times New Roman" w:cs="Times New Roman"/>
                <w:sz w:val="24"/>
                <w:szCs w:val="24"/>
              </w:rPr>
              <w:t>87</w:t>
            </w:r>
            <w:r w:rsidR="002A410B">
              <w:rPr>
                <w:rFonts w:ascii="Times New Roman" w:hAnsi="Times New Roman" w:cs="Times New Roman"/>
                <w:sz w:val="24"/>
                <w:szCs w:val="24"/>
              </w:rPr>
              <w:t xml:space="preserve"> </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среднее педагогическое образование</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2579D5" w:rsidP="00C96E04">
            <w:pPr>
              <w:ind w:firstLine="34"/>
              <w:jc w:val="both"/>
              <w:rPr>
                <w:rFonts w:ascii="Times New Roman" w:hAnsi="Times New Roman" w:cs="Times New Roman"/>
                <w:sz w:val="24"/>
                <w:szCs w:val="24"/>
              </w:rPr>
            </w:pPr>
            <w:r>
              <w:rPr>
                <w:rFonts w:ascii="Times New Roman" w:hAnsi="Times New Roman" w:cs="Times New Roman"/>
                <w:sz w:val="24"/>
                <w:szCs w:val="24"/>
              </w:rPr>
              <w:t xml:space="preserve">3 чел./ 13 </w:t>
            </w:r>
            <w:r w:rsidR="00473787">
              <w:rPr>
                <w:rFonts w:ascii="Times New Roman" w:hAnsi="Times New Roman" w:cs="Times New Roman"/>
                <w:sz w:val="24"/>
                <w:szCs w:val="24"/>
              </w:rPr>
              <w:t>%</w:t>
            </w:r>
          </w:p>
        </w:tc>
      </w:tr>
      <w:tr w:rsidR="00473787" w:rsidTr="00473787">
        <w:tc>
          <w:tcPr>
            <w:tcW w:w="2376" w:type="dxa"/>
            <w:vMerge w:val="restart"/>
            <w:tcBorders>
              <w:top w:val="single" w:sz="4" w:space="0" w:color="auto"/>
              <w:left w:val="single" w:sz="4" w:space="0" w:color="auto"/>
              <w:bottom w:val="single" w:sz="4" w:space="0" w:color="auto"/>
              <w:right w:val="single" w:sz="4" w:space="0" w:color="auto"/>
            </w:tcBorders>
            <w:hideMark/>
          </w:tcPr>
          <w:p w:rsidR="00473787" w:rsidRDefault="00473787" w:rsidP="002579D5">
            <w:pPr>
              <w:ind w:hanging="142"/>
              <w:rPr>
                <w:rFonts w:ascii="Times New Roman" w:hAnsi="Times New Roman" w:cs="Times New Roman"/>
                <w:sz w:val="24"/>
                <w:szCs w:val="24"/>
              </w:rPr>
            </w:pPr>
            <w:r>
              <w:rPr>
                <w:rFonts w:ascii="Times New Roman" w:hAnsi="Times New Roman" w:cs="Times New Roman"/>
                <w:sz w:val="24"/>
                <w:szCs w:val="24"/>
              </w:rPr>
              <w:t>2. По возрасту</w:t>
            </w: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от 25 до 35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6875C4" w:rsidP="00C96E04">
            <w:pPr>
              <w:ind w:firstLine="34"/>
              <w:jc w:val="both"/>
              <w:rPr>
                <w:rFonts w:ascii="Times New Roman" w:hAnsi="Times New Roman" w:cs="Times New Roman"/>
                <w:sz w:val="24"/>
                <w:szCs w:val="24"/>
              </w:rPr>
            </w:pPr>
            <w:r>
              <w:rPr>
                <w:rFonts w:ascii="Times New Roman" w:hAnsi="Times New Roman" w:cs="Times New Roman"/>
                <w:sz w:val="24"/>
                <w:szCs w:val="24"/>
              </w:rPr>
              <w:t>8 чел./</w:t>
            </w:r>
            <w:r w:rsidR="00811155">
              <w:rPr>
                <w:rFonts w:ascii="Times New Roman" w:hAnsi="Times New Roman" w:cs="Times New Roman"/>
                <w:sz w:val="24"/>
                <w:szCs w:val="24"/>
              </w:rPr>
              <w:t xml:space="preserve"> 35</w:t>
            </w:r>
            <w:r>
              <w:rPr>
                <w:rFonts w:ascii="Times New Roman" w:hAnsi="Times New Roman" w:cs="Times New Roman"/>
                <w:sz w:val="24"/>
                <w:szCs w:val="24"/>
              </w:rPr>
              <w:t xml:space="preserve"> </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от 35 до 45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6875C4" w:rsidP="00C96E04">
            <w:pPr>
              <w:ind w:firstLine="34"/>
              <w:jc w:val="both"/>
              <w:rPr>
                <w:rFonts w:ascii="Times New Roman" w:hAnsi="Times New Roman" w:cs="Times New Roman"/>
                <w:sz w:val="24"/>
                <w:szCs w:val="24"/>
              </w:rPr>
            </w:pPr>
            <w:r>
              <w:rPr>
                <w:rFonts w:ascii="Times New Roman" w:hAnsi="Times New Roman" w:cs="Times New Roman"/>
                <w:sz w:val="24"/>
                <w:szCs w:val="24"/>
              </w:rPr>
              <w:t>5 чел./</w:t>
            </w:r>
            <w:r w:rsidR="00811155">
              <w:rPr>
                <w:rFonts w:ascii="Times New Roman" w:hAnsi="Times New Roman" w:cs="Times New Roman"/>
                <w:sz w:val="24"/>
                <w:szCs w:val="24"/>
              </w:rPr>
              <w:t>22</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от 45 до 55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811155" w:rsidP="00C96E04">
            <w:pPr>
              <w:ind w:firstLine="34"/>
              <w:jc w:val="both"/>
              <w:rPr>
                <w:rFonts w:ascii="Times New Roman" w:hAnsi="Times New Roman" w:cs="Times New Roman"/>
                <w:sz w:val="24"/>
                <w:szCs w:val="24"/>
              </w:rPr>
            </w:pPr>
            <w:r>
              <w:rPr>
                <w:rFonts w:ascii="Times New Roman" w:hAnsi="Times New Roman" w:cs="Times New Roman"/>
                <w:sz w:val="24"/>
                <w:szCs w:val="24"/>
              </w:rPr>
              <w:t>6 чел./26</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от 55 лет и более</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811155" w:rsidP="00811155">
            <w:pPr>
              <w:ind w:firstLine="34"/>
              <w:jc w:val="both"/>
              <w:rPr>
                <w:rFonts w:ascii="Times New Roman" w:hAnsi="Times New Roman" w:cs="Times New Roman"/>
                <w:sz w:val="24"/>
                <w:szCs w:val="24"/>
              </w:rPr>
            </w:pPr>
            <w:r>
              <w:rPr>
                <w:rFonts w:ascii="Times New Roman" w:hAnsi="Times New Roman" w:cs="Times New Roman"/>
                <w:sz w:val="24"/>
                <w:szCs w:val="24"/>
              </w:rPr>
              <w:t xml:space="preserve">4 чел./17 </w:t>
            </w:r>
            <w:r w:rsidR="00473787">
              <w:rPr>
                <w:rFonts w:ascii="Times New Roman" w:hAnsi="Times New Roman" w:cs="Times New Roman"/>
                <w:sz w:val="24"/>
                <w:szCs w:val="24"/>
              </w:rPr>
              <w:t>%</w:t>
            </w:r>
          </w:p>
        </w:tc>
      </w:tr>
      <w:tr w:rsidR="00473787" w:rsidTr="00473787">
        <w:tc>
          <w:tcPr>
            <w:tcW w:w="2376" w:type="dxa"/>
            <w:vMerge w:val="restart"/>
            <w:tcBorders>
              <w:top w:val="single" w:sz="4" w:space="0" w:color="auto"/>
              <w:left w:val="single" w:sz="4" w:space="0" w:color="auto"/>
              <w:bottom w:val="single" w:sz="4" w:space="0" w:color="auto"/>
              <w:right w:val="single" w:sz="4" w:space="0" w:color="auto"/>
            </w:tcBorders>
            <w:hideMark/>
          </w:tcPr>
          <w:p w:rsidR="00473787" w:rsidRDefault="00473787" w:rsidP="002579D5">
            <w:pPr>
              <w:ind w:hanging="142"/>
              <w:rPr>
                <w:rFonts w:ascii="Times New Roman" w:hAnsi="Times New Roman" w:cs="Times New Roman"/>
                <w:sz w:val="24"/>
                <w:szCs w:val="24"/>
              </w:rPr>
            </w:pPr>
            <w:r>
              <w:rPr>
                <w:rFonts w:ascii="Times New Roman" w:hAnsi="Times New Roman" w:cs="Times New Roman"/>
                <w:sz w:val="24"/>
                <w:szCs w:val="24"/>
              </w:rPr>
              <w:t>3. По стажу</w:t>
            </w: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до 5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F050C0" w:rsidP="00C96E04">
            <w:pPr>
              <w:ind w:firstLine="34"/>
              <w:jc w:val="both"/>
              <w:rPr>
                <w:rFonts w:ascii="Times New Roman" w:hAnsi="Times New Roman" w:cs="Times New Roman"/>
                <w:sz w:val="24"/>
                <w:szCs w:val="24"/>
              </w:rPr>
            </w:pPr>
            <w:r>
              <w:rPr>
                <w:rFonts w:ascii="Times New Roman" w:hAnsi="Times New Roman" w:cs="Times New Roman"/>
                <w:sz w:val="24"/>
                <w:szCs w:val="24"/>
              </w:rPr>
              <w:t xml:space="preserve">2 </w:t>
            </w:r>
            <w:r w:rsidR="00811155">
              <w:rPr>
                <w:rFonts w:ascii="Times New Roman" w:hAnsi="Times New Roman" w:cs="Times New Roman"/>
                <w:sz w:val="24"/>
                <w:szCs w:val="24"/>
              </w:rPr>
              <w:t>чел./</w:t>
            </w:r>
            <w:r>
              <w:rPr>
                <w:rFonts w:ascii="Times New Roman" w:hAnsi="Times New Roman" w:cs="Times New Roman"/>
                <w:sz w:val="24"/>
                <w:szCs w:val="24"/>
              </w:rPr>
              <w:t>9</w:t>
            </w:r>
            <w:r w:rsidR="00811155">
              <w:rPr>
                <w:rFonts w:ascii="Times New Roman" w:hAnsi="Times New Roman" w:cs="Times New Roman"/>
                <w:sz w:val="24"/>
                <w:szCs w:val="24"/>
              </w:rPr>
              <w:t xml:space="preserve"> </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от 5 до 10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F050C0" w:rsidP="00C96E04">
            <w:pPr>
              <w:ind w:firstLine="34"/>
              <w:jc w:val="both"/>
              <w:rPr>
                <w:rFonts w:ascii="Times New Roman" w:hAnsi="Times New Roman" w:cs="Times New Roman"/>
                <w:sz w:val="24"/>
                <w:szCs w:val="24"/>
              </w:rPr>
            </w:pPr>
            <w:r>
              <w:rPr>
                <w:rFonts w:ascii="Times New Roman" w:hAnsi="Times New Roman" w:cs="Times New Roman"/>
                <w:sz w:val="24"/>
                <w:szCs w:val="24"/>
              </w:rPr>
              <w:t>7 чел./30</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от 10 до 15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F050C0" w:rsidP="00F050C0">
            <w:pPr>
              <w:ind w:firstLine="34"/>
              <w:jc w:val="both"/>
              <w:rPr>
                <w:rFonts w:ascii="Times New Roman" w:hAnsi="Times New Roman" w:cs="Times New Roman"/>
                <w:sz w:val="24"/>
                <w:szCs w:val="24"/>
              </w:rPr>
            </w:pPr>
            <w:r>
              <w:rPr>
                <w:rFonts w:ascii="Times New Roman" w:hAnsi="Times New Roman" w:cs="Times New Roman"/>
                <w:sz w:val="24"/>
                <w:szCs w:val="24"/>
              </w:rPr>
              <w:t xml:space="preserve">3 </w:t>
            </w:r>
            <w:r w:rsidR="00473787">
              <w:rPr>
                <w:rFonts w:ascii="Times New Roman" w:hAnsi="Times New Roman" w:cs="Times New Roman"/>
                <w:sz w:val="24"/>
                <w:szCs w:val="24"/>
              </w:rPr>
              <w:t>чел./1</w:t>
            </w:r>
            <w:r>
              <w:rPr>
                <w:rFonts w:ascii="Times New Roman" w:hAnsi="Times New Roman" w:cs="Times New Roman"/>
                <w:sz w:val="24"/>
                <w:szCs w:val="24"/>
              </w:rPr>
              <w:t>3</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2579D5">
            <w:pPr>
              <w:ind w:hanging="142"/>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свыше 15 лет</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473787" w:rsidP="00F050C0">
            <w:pPr>
              <w:ind w:firstLine="34"/>
              <w:jc w:val="both"/>
              <w:rPr>
                <w:rFonts w:ascii="Times New Roman" w:hAnsi="Times New Roman" w:cs="Times New Roman"/>
                <w:sz w:val="24"/>
                <w:szCs w:val="24"/>
              </w:rPr>
            </w:pPr>
            <w:r>
              <w:rPr>
                <w:rFonts w:ascii="Times New Roman" w:hAnsi="Times New Roman" w:cs="Times New Roman"/>
                <w:sz w:val="24"/>
                <w:szCs w:val="24"/>
              </w:rPr>
              <w:t>1</w:t>
            </w:r>
            <w:r w:rsidR="00F050C0">
              <w:rPr>
                <w:rFonts w:ascii="Times New Roman" w:hAnsi="Times New Roman" w:cs="Times New Roman"/>
                <w:sz w:val="24"/>
                <w:szCs w:val="24"/>
              </w:rPr>
              <w:t>1 чел./48</w:t>
            </w:r>
            <w:r>
              <w:rPr>
                <w:rFonts w:ascii="Times New Roman" w:hAnsi="Times New Roman" w:cs="Times New Roman"/>
                <w:sz w:val="24"/>
                <w:szCs w:val="24"/>
              </w:rPr>
              <w:t>%</w:t>
            </w:r>
          </w:p>
        </w:tc>
      </w:tr>
      <w:tr w:rsidR="00473787" w:rsidTr="00473787">
        <w:tc>
          <w:tcPr>
            <w:tcW w:w="2376" w:type="dxa"/>
            <w:vMerge w:val="restart"/>
            <w:tcBorders>
              <w:top w:val="single" w:sz="4" w:space="0" w:color="auto"/>
              <w:left w:val="single" w:sz="4" w:space="0" w:color="auto"/>
              <w:bottom w:val="single" w:sz="4" w:space="0" w:color="auto"/>
              <w:right w:val="single" w:sz="4" w:space="0" w:color="auto"/>
            </w:tcBorders>
            <w:hideMark/>
          </w:tcPr>
          <w:p w:rsidR="00473787" w:rsidRDefault="00473787" w:rsidP="002579D5">
            <w:pPr>
              <w:ind w:hanging="142"/>
              <w:rPr>
                <w:rFonts w:ascii="Times New Roman" w:hAnsi="Times New Roman" w:cs="Times New Roman"/>
                <w:sz w:val="24"/>
                <w:szCs w:val="24"/>
              </w:rPr>
            </w:pPr>
            <w:r>
              <w:rPr>
                <w:rFonts w:ascii="Times New Roman" w:hAnsi="Times New Roman" w:cs="Times New Roman"/>
                <w:sz w:val="24"/>
                <w:szCs w:val="24"/>
              </w:rPr>
              <w:t>4. По квалификации</w:t>
            </w: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высшая квалификационная категория</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811155" w:rsidP="00C96E04">
            <w:pPr>
              <w:ind w:firstLine="34"/>
              <w:jc w:val="both"/>
              <w:rPr>
                <w:rFonts w:ascii="Times New Roman" w:hAnsi="Times New Roman" w:cs="Times New Roman"/>
                <w:sz w:val="24"/>
                <w:szCs w:val="24"/>
              </w:rPr>
            </w:pPr>
            <w:r>
              <w:rPr>
                <w:rFonts w:ascii="Times New Roman" w:hAnsi="Times New Roman" w:cs="Times New Roman"/>
                <w:sz w:val="24"/>
                <w:szCs w:val="24"/>
              </w:rPr>
              <w:t>2</w:t>
            </w:r>
            <w:r w:rsidR="00F050C0">
              <w:rPr>
                <w:rFonts w:ascii="Times New Roman" w:hAnsi="Times New Roman" w:cs="Times New Roman"/>
                <w:sz w:val="24"/>
                <w:szCs w:val="24"/>
              </w:rPr>
              <w:t xml:space="preserve"> чел./9</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6165B2">
            <w:pPr>
              <w:ind w:firstLine="567"/>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первая квалификационная категория</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F050C0" w:rsidP="00C96E04">
            <w:pPr>
              <w:ind w:firstLine="34"/>
              <w:jc w:val="both"/>
              <w:rPr>
                <w:rFonts w:ascii="Times New Roman" w:hAnsi="Times New Roman" w:cs="Times New Roman"/>
                <w:sz w:val="24"/>
                <w:szCs w:val="24"/>
              </w:rPr>
            </w:pPr>
            <w:r>
              <w:rPr>
                <w:rFonts w:ascii="Times New Roman" w:hAnsi="Times New Roman" w:cs="Times New Roman"/>
                <w:sz w:val="24"/>
                <w:szCs w:val="24"/>
              </w:rPr>
              <w:t>11</w:t>
            </w:r>
            <w:r w:rsidR="00232012">
              <w:rPr>
                <w:rFonts w:ascii="Times New Roman" w:hAnsi="Times New Roman" w:cs="Times New Roman"/>
                <w:sz w:val="24"/>
                <w:szCs w:val="24"/>
              </w:rPr>
              <w:t xml:space="preserve"> чел.</w:t>
            </w:r>
            <w:r>
              <w:rPr>
                <w:rFonts w:ascii="Times New Roman" w:hAnsi="Times New Roman" w:cs="Times New Roman"/>
                <w:sz w:val="24"/>
                <w:szCs w:val="24"/>
              </w:rPr>
              <w:t>/</w:t>
            </w:r>
            <w:r w:rsidR="00960569">
              <w:rPr>
                <w:rFonts w:ascii="Times New Roman" w:hAnsi="Times New Roman" w:cs="Times New Roman"/>
                <w:sz w:val="24"/>
                <w:szCs w:val="24"/>
              </w:rPr>
              <w:t xml:space="preserve">47 </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6165B2">
            <w:pPr>
              <w:ind w:firstLine="567"/>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не имеют квалификационной категории</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F050C0" w:rsidP="00C96E04">
            <w:pPr>
              <w:ind w:firstLine="34"/>
              <w:jc w:val="both"/>
              <w:rPr>
                <w:rFonts w:ascii="Times New Roman" w:hAnsi="Times New Roman" w:cs="Times New Roman"/>
                <w:sz w:val="24"/>
                <w:szCs w:val="24"/>
              </w:rPr>
            </w:pPr>
            <w:r>
              <w:rPr>
                <w:rFonts w:ascii="Times New Roman" w:hAnsi="Times New Roman" w:cs="Times New Roman"/>
                <w:sz w:val="24"/>
                <w:szCs w:val="24"/>
              </w:rPr>
              <w:t>3 чел./</w:t>
            </w:r>
            <w:r w:rsidR="00960569">
              <w:rPr>
                <w:rFonts w:ascii="Times New Roman" w:hAnsi="Times New Roman" w:cs="Times New Roman"/>
                <w:sz w:val="24"/>
                <w:szCs w:val="24"/>
              </w:rPr>
              <w:t xml:space="preserve"> 13</w:t>
            </w:r>
            <w:r w:rsidR="00473787">
              <w:rPr>
                <w:rFonts w:ascii="Times New Roman" w:hAnsi="Times New Roman" w:cs="Times New Roman"/>
                <w:sz w:val="24"/>
                <w:szCs w:val="24"/>
              </w:rPr>
              <w:t>%</w:t>
            </w:r>
          </w:p>
        </w:tc>
      </w:tr>
      <w:tr w:rsidR="00473787" w:rsidTr="00473787">
        <w:tc>
          <w:tcPr>
            <w:tcW w:w="0" w:type="auto"/>
            <w:vMerge/>
            <w:tcBorders>
              <w:top w:val="single" w:sz="4" w:space="0" w:color="auto"/>
              <w:left w:val="single" w:sz="4" w:space="0" w:color="auto"/>
              <w:bottom w:val="single" w:sz="4" w:space="0" w:color="auto"/>
              <w:right w:val="single" w:sz="4" w:space="0" w:color="auto"/>
            </w:tcBorders>
            <w:vAlign w:val="center"/>
            <w:hideMark/>
          </w:tcPr>
          <w:p w:rsidR="00473787" w:rsidRDefault="00473787" w:rsidP="006165B2">
            <w:pPr>
              <w:ind w:firstLine="567"/>
              <w:rPr>
                <w:rFonts w:ascii="Times New Roman" w:hAnsi="Times New Roman" w:cs="Times New Roman"/>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473787" w:rsidRDefault="00473787" w:rsidP="006165B2">
            <w:pPr>
              <w:ind w:firstLine="567"/>
              <w:jc w:val="both"/>
              <w:rPr>
                <w:rFonts w:ascii="Times New Roman" w:hAnsi="Times New Roman" w:cs="Times New Roman"/>
                <w:sz w:val="24"/>
                <w:szCs w:val="24"/>
              </w:rPr>
            </w:pPr>
            <w:r>
              <w:rPr>
                <w:rFonts w:ascii="Times New Roman" w:hAnsi="Times New Roman" w:cs="Times New Roman"/>
                <w:sz w:val="24"/>
                <w:szCs w:val="24"/>
              </w:rPr>
              <w:t>соответствие занимаемой должности</w:t>
            </w:r>
          </w:p>
        </w:tc>
        <w:tc>
          <w:tcPr>
            <w:tcW w:w="1525" w:type="dxa"/>
            <w:tcBorders>
              <w:top w:val="single" w:sz="4" w:space="0" w:color="auto"/>
              <w:left w:val="single" w:sz="4" w:space="0" w:color="auto"/>
              <w:bottom w:val="single" w:sz="4" w:space="0" w:color="auto"/>
              <w:right w:val="single" w:sz="4" w:space="0" w:color="auto"/>
            </w:tcBorders>
            <w:hideMark/>
          </w:tcPr>
          <w:p w:rsidR="00473787" w:rsidRDefault="00960569" w:rsidP="00C96E04">
            <w:pPr>
              <w:ind w:firstLine="34"/>
              <w:jc w:val="both"/>
              <w:rPr>
                <w:rFonts w:ascii="Times New Roman" w:hAnsi="Times New Roman" w:cs="Times New Roman"/>
                <w:sz w:val="24"/>
                <w:szCs w:val="24"/>
              </w:rPr>
            </w:pPr>
            <w:r>
              <w:rPr>
                <w:rFonts w:ascii="Times New Roman" w:hAnsi="Times New Roman" w:cs="Times New Roman"/>
                <w:sz w:val="24"/>
                <w:szCs w:val="24"/>
              </w:rPr>
              <w:t xml:space="preserve"> 7 </w:t>
            </w:r>
            <w:r w:rsidR="00473787">
              <w:rPr>
                <w:rFonts w:ascii="Times New Roman" w:hAnsi="Times New Roman" w:cs="Times New Roman"/>
                <w:sz w:val="24"/>
                <w:szCs w:val="24"/>
              </w:rPr>
              <w:t>чел</w:t>
            </w:r>
            <w:r>
              <w:rPr>
                <w:rFonts w:ascii="Times New Roman" w:hAnsi="Times New Roman" w:cs="Times New Roman"/>
                <w:sz w:val="24"/>
                <w:szCs w:val="24"/>
              </w:rPr>
              <w:t xml:space="preserve">./31 </w:t>
            </w:r>
            <w:r w:rsidR="00473787">
              <w:rPr>
                <w:rFonts w:ascii="Times New Roman" w:hAnsi="Times New Roman" w:cs="Times New Roman"/>
                <w:sz w:val="24"/>
                <w:szCs w:val="24"/>
              </w:rPr>
              <w:t>%</w:t>
            </w:r>
          </w:p>
        </w:tc>
      </w:tr>
    </w:tbl>
    <w:p w:rsidR="00473787" w:rsidRDefault="00473787" w:rsidP="006165B2">
      <w:pPr>
        <w:spacing w:after="0" w:line="240" w:lineRule="auto"/>
        <w:ind w:firstLine="567"/>
        <w:jc w:val="both"/>
        <w:rPr>
          <w:rFonts w:ascii="Times New Roman" w:hAnsi="Times New Roman" w:cs="Times New Roman"/>
          <w:sz w:val="24"/>
          <w:szCs w:val="24"/>
        </w:rPr>
      </w:pPr>
    </w:p>
    <w:p w:rsidR="00473787" w:rsidRDefault="00473787" w:rsidP="006165B2">
      <w:pPr>
        <w:spacing w:after="0" w:line="240" w:lineRule="auto"/>
        <w:ind w:firstLine="567"/>
        <w:jc w:val="both"/>
        <w:rPr>
          <w:sz w:val="24"/>
          <w:szCs w:val="24"/>
        </w:rPr>
      </w:pPr>
      <w:r>
        <w:rPr>
          <w:rFonts w:ascii="Times New Roman" w:hAnsi="Times New Roman" w:cs="Times New Roman"/>
          <w:sz w:val="24"/>
          <w:szCs w:val="24"/>
        </w:rPr>
        <w:t>На основании свидетельства об аккредитации детский сад имеет следующий статус учреждения:</w:t>
      </w:r>
      <w:r>
        <w:rPr>
          <w:sz w:val="24"/>
          <w:szCs w:val="24"/>
        </w:rPr>
        <w:t xml:space="preserve"> </w:t>
      </w:r>
    </w:p>
    <w:p w:rsidR="00473787" w:rsidRDefault="00473787"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тип – бюджетное учреждение; </w:t>
      </w:r>
    </w:p>
    <w:p w:rsidR="00473787" w:rsidRDefault="00473787"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вид – детский сад;</w:t>
      </w:r>
    </w:p>
    <w:p w:rsidR="00473787" w:rsidRDefault="00473787"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категория – третья. </w:t>
      </w:r>
    </w:p>
    <w:p w:rsidR="00473787" w:rsidRDefault="00473787"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своей деятельности МБДОУ «Детский сад «Берёзка» руководствуется Конвенцией ООН о правах ребенка, Конституцией РФ и РТ, Законами РФ и РТ, указами Президента РФ и РТ, постановлениями Правительства РФ и РТ, приказами МКУ «Управления образования Исполнительного комитета Заинского муниципального района», постановлениями и распоряжениями главы Заинского муниципального района, нормативными правовыми актами органов, осуществляющих управление в сфере образования, договором, заключаемым между дошкольным образовательным учреждением и родителями (законными представителями), Уставом МБДОУ «Детский сад «Берёзка».</w:t>
      </w:r>
    </w:p>
    <w:p w:rsidR="00473787" w:rsidRDefault="00473787" w:rsidP="006165B2">
      <w:pPr>
        <w:spacing w:after="0"/>
        <w:ind w:firstLine="567"/>
        <w:jc w:val="both"/>
        <w:rPr>
          <w:rFonts w:ascii="Times New Roman" w:eastAsia="Calibri" w:hAnsi="Times New Roman" w:cs="Times New Roman"/>
          <w:sz w:val="24"/>
          <w:szCs w:val="24"/>
        </w:rPr>
      </w:pPr>
    </w:p>
    <w:p w:rsidR="00506A5A" w:rsidRDefault="00506A5A" w:rsidP="006165B2">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b/>
          <w:bCs/>
          <w:sz w:val="24"/>
          <w:szCs w:val="24"/>
        </w:rPr>
        <w:t>4. Основные задачи</w:t>
      </w:r>
      <w:r>
        <w:rPr>
          <w:rFonts w:ascii="Times New Roman" w:eastAsia="Calibri" w:hAnsi="Times New Roman" w:cs="Times New Roman"/>
          <w:sz w:val="24"/>
          <w:szCs w:val="24"/>
        </w:rPr>
        <w:t> </w:t>
      </w:r>
    </w:p>
    <w:p w:rsidR="00506A5A" w:rsidRDefault="00506A5A" w:rsidP="006165B2">
      <w:pPr>
        <w:spacing w:after="0" w:line="240" w:lineRule="auto"/>
        <w:ind w:firstLine="567"/>
        <w:jc w:val="both"/>
        <w:rPr>
          <w:rFonts w:ascii="Times New Roman" w:eastAsia="Calibri" w:hAnsi="Times New Roman" w:cs="Times New Roman"/>
          <w:color w:val="FF0000"/>
          <w:sz w:val="24"/>
          <w:szCs w:val="24"/>
        </w:rPr>
      </w:pPr>
      <w:r>
        <w:rPr>
          <w:rFonts w:ascii="Times New Roman" w:eastAsia="Calibri" w:hAnsi="Times New Roman" w:cs="Times New Roman"/>
          <w:b/>
          <w:sz w:val="24"/>
          <w:szCs w:val="24"/>
        </w:rPr>
        <w:t>Миссия ДОУ</w:t>
      </w:r>
      <w:r>
        <w:rPr>
          <w:rFonts w:ascii="Times New Roman" w:eastAsia="Calibri" w:hAnsi="Times New Roman" w:cs="Times New Roman"/>
          <w:sz w:val="24"/>
          <w:szCs w:val="24"/>
        </w:rPr>
        <w:t xml:space="preserve"> состоит в создании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p>
    <w:p w:rsidR="00506A5A" w:rsidRDefault="00506A5A"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ЦЕЛЬ РАБОТЫ</w:t>
      </w:r>
      <w:r>
        <w:rPr>
          <w:rFonts w:ascii="Times New Roman" w:eastAsia="Times New Roman" w:hAnsi="Times New Roman" w:cs="Times New Roman"/>
          <w:sz w:val="24"/>
          <w:szCs w:val="24"/>
        </w:rPr>
        <w:t>: построение работы ДОУ в соответствии с ФГОС, воспитание ребенка как личности, гражданина в процессе освоения и принятия им ценностей, нравственных установок и моральных норм общества.</w:t>
      </w:r>
    </w:p>
    <w:p w:rsidR="00506A5A" w:rsidRDefault="00506A5A"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 xml:space="preserve">Приоритетное направление ДОУ: </w:t>
      </w:r>
      <w:r>
        <w:rPr>
          <w:rFonts w:ascii="Times New Roman" w:hAnsi="Times New Roman" w:cs="Times New Roman"/>
          <w:sz w:val="24"/>
          <w:szCs w:val="24"/>
        </w:rPr>
        <w:t xml:space="preserve"> Социально-коммуникативное развитие - </w:t>
      </w:r>
      <w:r>
        <w:rPr>
          <w:rFonts w:ascii="Times New Roman" w:hAnsi="Times New Roman" w:cs="Times New Roman"/>
          <w:spacing w:val="-1"/>
          <w:sz w:val="24"/>
          <w:szCs w:val="24"/>
        </w:rPr>
        <w:t xml:space="preserve">«Создание единого образовательного пространства ДОУ для разностороннего развития </w:t>
      </w:r>
      <w:r>
        <w:rPr>
          <w:rFonts w:ascii="Times New Roman" w:hAnsi="Times New Roman" w:cs="Times New Roman"/>
          <w:sz w:val="24"/>
          <w:szCs w:val="24"/>
        </w:rPr>
        <w:t>личности ребенка, семьи и социума в патриотическом воспитании  дошкольников»</w:t>
      </w:r>
    </w:p>
    <w:p w:rsidR="00506A5A" w:rsidRDefault="00506A5A" w:rsidP="006165B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Основной целью образовательной области «Социально-коммуникативное развитие» является – позитивная социализация детей дошкольного возраста, приобщение детей к социокультурным нормам, традициям семьи, общества и государства. </w:t>
      </w:r>
    </w:p>
    <w:p w:rsidR="00506A5A" w:rsidRDefault="00506A5A" w:rsidP="006165B2">
      <w:pPr>
        <w:spacing w:after="0"/>
        <w:ind w:firstLine="567"/>
        <w:jc w:val="both"/>
        <w:rPr>
          <w:rFonts w:ascii="Times New Roman" w:hAnsi="Times New Roman" w:cs="Times New Roman"/>
          <w:b/>
          <w:sz w:val="24"/>
          <w:szCs w:val="24"/>
        </w:rPr>
      </w:pPr>
      <w:r>
        <w:rPr>
          <w:rFonts w:ascii="Times New Roman" w:hAnsi="Times New Roman" w:cs="Times New Roman"/>
          <w:b/>
          <w:sz w:val="24"/>
          <w:szCs w:val="24"/>
        </w:rPr>
        <w:t xml:space="preserve">Задачи: </w:t>
      </w:r>
    </w:p>
    <w:p w:rsidR="00506A5A" w:rsidRDefault="00506A5A"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1. Повышать квалификацию, профессиональное мастерство педагогических кадров в соответствии с требованиями профессионального стандарта «Педагог». Стимулировать развитие у педагогов проектировочных, творческих, интеллектуальных, профессиональных знаний и умений через нетрадиционные формы методической работы, ориентируя их на организацию образовательного процесса в соответствии с ФГОС ДО. </w:t>
      </w:r>
    </w:p>
    <w:p w:rsidR="00506A5A" w:rsidRDefault="00506A5A"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2. Совершенствование  работы  по  национальному  воспитанию  дошкольников  с  учетом  ФГОС через реализацию УМК по обучению дошкольников двум государственным языкам.  </w:t>
      </w:r>
    </w:p>
    <w:p w:rsidR="00506A5A" w:rsidRDefault="00506A5A"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t>3. Организация образовательного процесса при реализации образовательной области «Познавательное развитие» как основы интеллектуальной деятельности дошкольников.</w:t>
      </w:r>
    </w:p>
    <w:p w:rsidR="00506A5A" w:rsidRDefault="00506A5A"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4. Совершенствование  профориентационной  работы  в  ДОУ  через  внедрение  современных образовательных  технологий  для  формирования  у  ребенка  эмоционального  отношения  к  миру профессий. </w:t>
      </w:r>
    </w:p>
    <w:p w:rsidR="00506A5A" w:rsidRDefault="00506A5A" w:rsidP="006165B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5. Формировать семейные ценности у дошкольников  через организацию преемственности детского  сада и семьи в воспитании и обучении детей, поиск и внедрение новых форм работы с семьями воспитанников, изучение и активизацию  педагогического потенциала семьи, обеспечение  равноправного творческого взаимодействия с родителями воспитанников. </w:t>
      </w:r>
    </w:p>
    <w:p w:rsidR="00232012" w:rsidRDefault="00232012" w:rsidP="00232012">
      <w:pPr>
        <w:spacing w:after="0"/>
        <w:ind w:firstLine="567"/>
        <w:jc w:val="both"/>
        <w:rPr>
          <w:rFonts w:ascii="Times New Roman" w:hAnsi="Times New Roman" w:cs="Times New Roman"/>
          <w:sz w:val="24"/>
          <w:szCs w:val="24"/>
        </w:rPr>
      </w:pPr>
      <w:r>
        <w:rPr>
          <w:rFonts w:ascii="Times New Roman" w:hAnsi="Times New Roman" w:cs="Times New Roman"/>
          <w:sz w:val="24"/>
          <w:szCs w:val="24"/>
        </w:rPr>
        <w:t>6.</w:t>
      </w:r>
      <w:r w:rsidRPr="00232012">
        <w:t xml:space="preserve"> </w:t>
      </w:r>
      <w:r w:rsidRPr="00232012">
        <w:rPr>
          <w:rFonts w:ascii="Times New Roman" w:hAnsi="Times New Roman" w:cs="Times New Roman"/>
          <w:sz w:val="24"/>
          <w:szCs w:val="24"/>
        </w:rPr>
        <w:t xml:space="preserve">    создать условия для развития ребенка, использование мультисредовой</w:t>
      </w:r>
      <w:r>
        <w:rPr>
          <w:rFonts w:ascii="Times New Roman" w:hAnsi="Times New Roman" w:cs="Times New Roman"/>
          <w:sz w:val="24"/>
          <w:szCs w:val="24"/>
        </w:rPr>
        <w:t xml:space="preserve"> </w:t>
      </w:r>
      <w:r w:rsidRPr="00232012">
        <w:rPr>
          <w:rFonts w:ascii="Times New Roman" w:hAnsi="Times New Roman" w:cs="Times New Roman"/>
          <w:sz w:val="24"/>
          <w:szCs w:val="24"/>
        </w:rPr>
        <w:t>игровой интеракции и полилингвальных сюжетно-ситуативных приёмов сотворчества,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473787" w:rsidRDefault="00473787" w:rsidP="006165B2">
      <w:pPr>
        <w:spacing w:before="100" w:beforeAutospacing="1" w:after="100" w:afterAutospacing="1"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 xml:space="preserve">Основными задачами Учреждения является: </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охрана жизни и укрепление физического и психического здоровья детей; обеспечение познавательного, речевого, социально-личностного, художественно-эстетического и физического развития детей;</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воспитание с учетом возрастных категорий детей гражданственности, уважения правам и свободам человека, любви к окружающей природе, Родине, семье;</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взаимодействие с семьями детей для обеспечения полноценного развития детей; оказание консультативной и методической помощи родителям (законным представителям) по вопросам воспитания, обучения и развития детей.</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Основные виды деятельности ДОУ: реализация основной образовательной программы дошкольного образования в группах общеразвивающей направленности; воспитание, обучение и развитие, оказание государственной услуги по предоставлению дошкольного образования; оказание государственной услуги по уходу за детьми дошкольного возраста;  материально-техническое обеспечение и оснащение образовательного процесса, оборудование помещений в соответствии с государственными и местными нормами и требованиями, осуществляемые в пределах собственных финансовых средств;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самооценки деятельности Учреждения (самообследования); использование и совершенствование методик образовательного процесса и образовательных технологий;  разработка и утверждение образовательных программ и учебных планов;  создание в Учреждении необходимых условий для работы подразделений медицинских учреждений, контроль их работы в целях охраны и укрепления здоровья детей и работников Учреждения; обеспечение функционирования системы внутреннего мониторинга качества образования в Учреждении; обеспечение ведения официального сайта Учреждения в сети Интернет;  организация питания детей; медицинская деятельность для реализации цели и задач Учреждения. </w:t>
      </w:r>
    </w:p>
    <w:p w:rsidR="00473787" w:rsidRDefault="00473787" w:rsidP="006165B2">
      <w:pPr>
        <w:spacing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Задачи  достигались за счет:</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достаточно высокого профессионального потенциала педагогов;</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коллективного  целеполагания - определения годовых задач, реализация которых содействует  более качественному усвоению детьми ЗУН (знания, умения, навыки);</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построения воспитательно-образовательного процесса в соответствии с закономерностями возрастного развития и потребностями детей (обучение через игру, проблемно-поисковые методы, индивидуальные и подгрупповые формы работы и др.);</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обновлением предметно – развивающей среды в группах и ДОУ;</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ежегодного мониторинга качества реализации  образовательной программы (через тематический контроль, посещение занятий,  диагностику ЗУН воспитанников)</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 при этом в формировании универсальных  компетентностей  дошкольников  еще мешает недостаточное осмысление педагогами основных принципов развивающего обучения.</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следующем  учебном году следует продолжить деятельность педагогического действия по повышению профессиональной компетентности педагогов.</w:t>
      </w:r>
      <w:r>
        <w:rPr>
          <w:rFonts w:ascii="Times New Roman" w:eastAsia="Times New Roman" w:hAnsi="Times New Roman" w:cs="Times New Roman"/>
          <w:b/>
          <w:bCs/>
          <w:sz w:val="24"/>
          <w:szCs w:val="24"/>
        </w:rPr>
        <w:t> </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Воспитательно-образовательная работа в детском саду осуществлялась по образовательной программе детского сада, разработанной на основе примерной основной образовательной программы дошкольного образования «От рождения до школы» под редакцией Н.Е. Вераксы, Т. С. Комаровой М. А. Васильевой. Кроме этого, были задействованы парциальные программы: «Безопасность» Р. Б. Стеркиной, «Здоровый малыш» И.Б. Береснёвой, «Основы безопасности» Т.А. Шорыгиной, «Приобщение детей к истокам русской народной культуре» О. Л. Князевой, «Юный эколог» С.Н. Николаевой, «Изобразительная деятельность в детском саду», И.А. Лыковой, «Развитие ребёнка в театральной деятельности», Т.И. Петровой и др.</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Организация учебно-воспитательного процесса реализовывалась через решение </w:t>
      </w:r>
      <w:r>
        <w:rPr>
          <w:rFonts w:ascii="Times New Roman" w:eastAsia="Times New Roman" w:hAnsi="Times New Roman" w:cs="Times New Roman"/>
          <w:b/>
          <w:bCs/>
          <w:sz w:val="24"/>
          <w:szCs w:val="24"/>
        </w:rPr>
        <w:t>задач</w:t>
      </w:r>
      <w:r>
        <w:rPr>
          <w:rFonts w:ascii="Times New Roman" w:eastAsia="Times New Roman" w:hAnsi="Times New Roman" w:cs="Times New Roman"/>
          <w:b/>
          <w:bCs/>
          <w:i/>
          <w:iCs/>
          <w:sz w:val="24"/>
          <w:szCs w:val="24"/>
        </w:rPr>
        <w:t>,</w:t>
      </w:r>
      <w:r>
        <w:rPr>
          <w:rFonts w:ascii="Times New Roman" w:eastAsia="Times New Roman" w:hAnsi="Times New Roman" w:cs="Times New Roman"/>
          <w:sz w:val="24"/>
          <w:szCs w:val="24"/>
        </w:rPr>
        <w:t xml:space="preserve"> которые строились согласно утвержденному годовому плану</w:t>
      </w:r>
      <w:r w:rsidR="006165B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473787" w:rsidRDefault="00473787" w:rsidP="006165B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Годовые задачи решались через разнообразные формы методической работы:</w:t>
      </w:r>
    </w:p>
    <w:p w:rsidR="00473787" w:rsidRDefault="00473787" w:rsidP="006165B2">
      <w:pPr>
        <w:numPr>
          <w:ilvl w:val="0"/>
          <w:numId w:val="4"/>
        </w:numPr>
        <w:spacing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тематические педсоветы;</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проблемные семинары;</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семинары-практикумы;</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мастер-классы;</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педагогов над темами самообразования;</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открытые мероприятия и их анализ;</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выставки творческих работ и рисунков;</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консультации;</w:t>
      </w:r>
    </w:p>
    <w:p w:rsidR="00473787" w:rsidRDefault="00473787" w:rsidP="006165B2">
      <w:pPr>
        <w:numPr>
          <w:ilvl w:val="0"/>
          <w:numId w:val="4"/>
        </w:numPr>
        <w:spacing w:before="100" w:beforeAutospacing="1"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взаимодействие с семьей;</w:t>
      </w:r>
    </w:p>
    <w:p w:rsidR="00473787" w:rsidRDefault="00473787" w:rsidP="006165B2">
      <w:pPr>
        <w:numPr>
          <w:ilvl w:val="0"/>
          <w:numId w:val="4"/>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контроль;</w:t>
      </w:r>
    </w:p>
    <w:p w:rsidR="00473787" w:rsidRDefault="00473787" w:rsidP="006165B2">
      <w:pPr>
        <w:numPr>
          <w:ilvl w:val="0"/>
          <w:numId w:val="5"/>
        </w:numPr>
        <w:spacing w:after="100" w:afterAutospacing="1"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творческие конкурсы;</w:t>
      </w:r>
    </w:p>
    <w:p w:rsidR="00473787" w:rsidRDefault="00473787" w:rsidP="006165B2">
      <w:pPr>
        <w:numPr>
          <w:ilvl w:val="0"/>
          <w:numId w:val="5"/>
        </w:numPr>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активные формы методической работы.</w:t>
      </w:r>
    </w:p>
    <w:p w:rsidR="006165B2" w:rsidRDefault="006165B2" w:rsidP="006165B2">
      <w:pPr>
        <w:pStyle w:val="a4"/>
        <w:spacing w:before="0" w:beforeAutospacing="0" w:after="0" w:afterAutospacing="0"/>
        <w:ind w:firstLine="567"/>
        <w:jc w:val="both"/>
      </w:pPr>
      <w:r w:rsidRPr="006165B2">
        <w:t xml:space="preserve">Методическая работа строится по </w:t>
      </w:r>
      <w:r w:rsidRPr="006165B2">
        <w:rPr>
          <w:b/>
          <w:bCs/>
        </w:rPr>
        <w:t>4 основным направлениям:</w:t>
      </w:r>
      <w:r w:rsidRPr="006165B2">
        <w:t xml:space="preserve"> аналитическая деятельность, организационно-методическая деятельность, консультационная деятельность, информационная деятельность.</w:t>
      </w:r>
    </w:p>
    <w:p w:rsidR="006165B2" w:rsidRPr="006165B2" w:rsidRDefault="006165B2" w:rsidP="006165B2">
      <w:pPr>
        <w:pStyle w:val="a4"/>
        <w:spacing w:before="0" w:beforeAutospacing="0" w:after="0" w:afterAutospacing="0"/>
        <w:ind w:firstLine="567"/>
        <w:jc w:val="both"/>
      </w:pPr>
      <w:r w:rsidRPr="006165B2">
        <w:t>Все формы методической работы направлены на повышение квалификации и мастерства педагогов, оказание помощи в  поисках эффективных форм работы с детьми.</w:t>
      </w:r>
    </w:p>
    <w:p w:rsidR="00232012" w:rsidRDefault="00232012" w:rsidP="00232012">
      <w:pPr>
        <w:pStyle w:val="a4"/>
        <w:tabs>
          <w:tab w:val="left" w:pos="6720"/>
        </w:tabs>
        <w:spacing w:before="0" w:beforeAutospacing="0" w:after="0" w:afterAutospacing="0"/>
        <w:ind w:firstLine="567"/>
        <w:jc w:val="both"/>
      </w:pPr>
      <w:r>
        <w:t>За 2021</w:t>
      </w:r>
      <w:r w:rsidR="006165B2">
        <w:t>-</w:t>
      </w:r>
      <w:r w:rsidR="006165B2" w:rsidRPr="006165B2">
        <w:t>20</w:t>
      </w:r>
      <w:r>
        <w:t xml:space="preserve">22  учебный год была подтверждена  первая  квалификационная  категория </w:t>
      </w:r>
      <w:r w:rsidR="006165B2" w:rsidRPr="006165B2">
        <w:t xml:space="preserve"> </w:t>
      </w:r>
      <w:r w:rsidR="006165B2">
        <w:t>1</w:t>
      </w:r>
      <w:r>
        <w:t xml:space="preserve"> педагогам</w:t>
      </w:r>
      <w:r w:rsidR="006165B2" w:rsidRPr="006165B2">
        <w:t>:</w:t>
      </w:r>
      <w:r>
        <w:t xml:space="preserve"> Фурсова Л.М., Гайнанова Ю.Р., Асташина Р.М.,</w:t>
      </w:r>
      <w:r w:rsidR="006165B2" w:rsidRPr="006165B2">
        <w:t xml:space="preserve"> </w:t>
      </w:r>
      <w:r>
        <w:t>Назмиева В.М.</w:t>
      </w:r>
    </w:p>
    <w:p w:rsidR="006165B2" w:rsidRDefault="006165B2" w:rsidP="00232012">
      <w:pPr>
        <w:pStyle w:val="a4"/>
        <w:tabs>
          <w:tab w:val="left" w:pos="6720"/>
        </w:tabs>
        <w:spacing w:before="0" w:beforeAutospacing="0" w:after="0" w:afterAutospacing="0"/>
        <w:ind w:firstLine="567"/>
        <w:jc w:val="both"/>
      </w:pPr>
      <w:r>
        <w:rPr>
          <w:b/>
          <w:bCs/>
        </w:rPr>
        <w:t>    Курсы повышения квалификации.</w:t>
      </w:r>
    </w:p>
    <w:p w:rsidR="006165B2" w:rsidRDefault="006165B2" w:rsidP="0090063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 целью повышения квалификации, успешной реализации ФГОС ДО  в </w:t>
      </w:r>
      <w:r w:rsidR="00232012">
        <w:rPr>
          <w:rFonts w:ascii="Times New Roman" w:eastAsia="Times New Roman" w:hAnsi="Times New Roman" w:cs="Times New Roman"/>
          <w:b/>
          <w:bCs/>
          <w:sz w:val="24"/>
          <w:szCs w:val="24"/>
        </w:rPr>
        <w:t>2021-2022</w:t>
      </w:r>
      <w:r>
        <w:rPr>
          <w:rFonts w:ascii="Times New Roman" w:eastAsia="Times New Roman" w:hAnsi="Times New Roman" w:cs="Times New Roman"/>
          <w:b/>
          <w:bCs/>
          <w:sz w:val="24"/>
          <w:szCs w:val="24"/>
        </w:rPr>
        <w:t xml:space="preserve"> уч. году</w:t>
      </w:r>
      <w:r>
        <w:rPr>
          <w:rFonts w:ascii="Times New Roman" w:eastAsia="Times New Roman" w:hAnsi="Times New Roman" w:cs="Times New Roman"/>
          <w:sz w:val="24"/>
          <w:szCs w:val="24"/>
        </w:rPr>
        <w:t xml:space="preserve">  завершили обучение: </w:t>
      </w:r>
      <w:r w:rsidR="00232012">
        <w:rPr>
          <w:rFonts w:ascii="Times New Roman" w:eastAsia="Times New Roman" w:hAnsi="Times New Roman" w:cs="Times New Roman"/>
          <w:sz w:val="24"/>
          <w:szCs w:val="24"/>
        </w:rPr>
        <w:t>Степанова В.Ф., Габдрахманова Р.Р, Фарутдинова М.А, Васильева А.В.</w:t>
      </w:r>
      <w:r>
        <w:rPr>
          <w:rFonts w:ascii="Times New Roman" w:eastAsia="Times New Roman" w:hAnsi="Times New Roman" w:cs="Times New Roman"/>
          <w:sz w:val="24"/>
          <w:szCs w:val="24"/>
        </w:rPr>
        <w:t xml:space="preserve"> </w:t>
      </w:r>
    </w:p>
    <w:p w:rsidR="006165B2" w:rsidRDefault="006165B2" w:rsidP="0090063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Повышение квалификации педагогов происходит не только при обучении на курсах, но и через </w:t>
      </w:r>
      <w:r>
        <w:rPr>
          <w:rFonts w:ascii="Times New Roman" w:eastAsia="Times New Roman" w:hAnsi="Times New Roman" w:cs="Times New Roman"/>
          <w:b/>
          <w:bCs/>
          <w:sz w:val="24"/>
          <w:szCs w:val="24"/>
        </w:rPr>
        <w:t>самообразование</w:t>
      </w:r>
      <w:r>
        <w:rPr>
          <w:rFonts w:ascii="Times New Roman" w:eastAsia="Times New Roman" w:hAnsi="Times New Roman" w:cs="Times New Roman"/>
          <w:sz w:val="24"/>
          <w:szCs w:val="24"/>
        </w:rPr>
        <w:t xml:space="preserve"> по выбранным в начале учебного года темам, при самостоятельном изучении методической литературы, периодической печати, отчитывались по результатам самообразования на педагогических часах.</w:t>
      </w:r>
    </w:p>
    <w:p w:rsidR="006165B2" w:rsidRDefault="006165B2" w:rsidP="0090063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Вывод:</w:t>
      </w:r>
      <w:r>
        <w:rPr>
          <w:rFonts w:ascii="Times New Roman" w:eastAsia="Times New Roman" w:hAnsi="Times New Roman" w:cs="Times New Roman"/>
          <w:sz w:val="24"/>
          <w:szCs w:val="24"/>
        </w:rPr>
        <w:t xml:space="preserve"> Таким образом, в ДОУ работает высококвалифицированный педагогический коллектив профессионалов и единомышленников. Педагоги всех возрастных групп имеют педагогические копилки, которые включают в себя методические рекомендации по каждому возрасту, </w:t>
      </w:r>
      <w:r>
        <w:rPr>
          <w:rFonts w:ascii="Times New Roman" w:eastAsia="Times New Roman" w:hAnsi="Times New Roman" w:cs="Times New Roman"/>
          <w:sz w:val="24"/>
          <w:szCs w:val="24"/>
        </w:rPr>
        <w:lastRenderedPageBreak/>
        <w:t>диагностические инструментарии и  практический материал по образовательным областям в соответствии с  ФГОС и актуальным вопросам воспитания, обучения и развития детей.</w:t>
      </w:r>
    </w:p>
    <w:p w:rsidR="00900638" w:rsidRDefault="00900638" w:rsidP="00900638">
      <w:pPr>
        <w:spacing w:before="100" w:beforeAutospacing="1" w:after="100" w:afterAutospacing="1" w:line="240" w:lineRule="auto"/>
        <w:ind w:firstLine="567"/>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Анализ работы по охране жизни и здоровья детей и создание механизмов, обеспечивающих высокий уровень охраны и укрепления здоровья детей, их психологической защищённости и эмоционального благополучия.</w:t>
      </w:r>
    </w:p>
    <w:p w:rsidR="00900638" w:rsidRDefault="00900638" w:rsidP="0090063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МБДОУ «Детский сад  «Берёзка» уделяется охране и укреплению здоровья детей первостепенное внимание. Ведь здоровье - одно из важнейших условий полноценного физического и психического развития детей дошкольного возраста.</w:t>
      </w:r>
    </w:p>
    <w:p w:rsidR="00900638" w:rsidRDefault="00900638" w:rsidP="00900638">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Решая задачи сохранения и укрепления здоровья детей, в работе использовались разнообразные формы и методы: утренняя гимнастика, занятия по физической культуре в зале и на улице, физкультминутки, гимнастика после сна, подвижные игры и упражнения в течение дня, в летний период воздушные и солнечные ванны, босохождение по массажным дорожкам. Проводились с детьми разнообразные интегрированные занятия с включением двигательной активности спортивные мероприятия.</w:t>
      </w:r>
    </w:p>
    <w:p w:rsidR="00900638" w:rsidRDefault="00900638" w:rsidP="00900638">
      <w:pPr>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Нами ведется учет индивидуальных особенностей здоровья детей, ежегодно составляются карты развития ребёнка. Вся работа ведется через соблюдение санитарно-гигиенических норм и требований: организацию сбалансированного питания, систему закаливания детей, развитие физкультурно-оздоровительных мероприятий, создание благоприятного климата в дошкольном учреждении.</w:t>
      </w:r>
    </w:p>
    <w:p w:rsidR="00900638" w:rsidRDefault="00900638" w:rsidP="00900638">
      <w:pPr>
        <w:autoSpaceDE w:val="0"/>
        <w:autoSpaceDN w:val="0"/>
        <w:adjustRightInd w:val="0"/>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Оздоровительная работа ведется систематически, и постоянно контролируется. Используя формы двигательной активности и решая задачи сохранения и укрепления здоровья детей, мы видим положительные результаты.</w:t>
      </w:r>
      <w:r>
        <w:rPr>
          <w:rFonts w:ascii="Times New Roman" w:eastAsia="Times New Roman" w:hAnsi="Times New Roman" w:cs="Times New Roman"/>
          <w:b/>
          <w:bCs/>
          <w:sz w:val="24"/>
          <w:szCs w:val="24"/>
        </w:rPr>
        <w:t> </w:t>
      </w:r>
    </w:p>
    <w:p w:rsidR="00900638" w:rsidRDefault="00900638" w:rsidP="00900638">
      <w:pPr>
        <w:autoSpaceDE w:val="0"/>
        <w:autoSpaceDN w:val="0"/>
        <w:adjustRightInd w:val="0"/>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Лечебно-оздоровительная работа</w:t>
      </w:r>
    </w:p>
    <w:p w:rsidR="00900638" w:rsidRDefault="00900638" w:rsidP="00900638">
      <w:pPr>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Медицинское обслуживание детей строится на основе следующих нормативно-правовых документов: приказа Министерства образования РФ и Министерства здравоохранения РФ № 186/272 от 30.06.1992 «О совершенствовании системы медицинского обеспечения детей в образовательных учреждениях», методических рекомендаций Минздрава СССР методических рекомендаций и приказов отделов здравоохранения РТ и РФ.</w:t>
      </w:r>
    </w:p>
    <w:p w:rsidR="00900638" w:rsidRDefault="00900638" w:rsidP="00900638">
      <w:pPr>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Медицинское обслуживание детей осуществляется медицинской сестрой.</w:t>
      </w:r>
    </w:p>
    <w:p w:rsidR="00900638" w:rsidRDefault="00900638" w:rsidP="00900638">
      <w:pPr>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группах проводятся следующие лечебно-профилактические мероприятия:</w:t>
      </w:r>
    </w:p>
    <w:p w:rsidR="004E1363" w:rsidRDefault="004E1363" w:rsidP="00900638">
      <w:pPr>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474899">
        <w:rPr>
          <w:rFonts w:ascii="Times New Roman" w:eastAsia="Times New Roman" w:hAnsi="Times New Roman" w:cs="Times New Roman"/>
          <w:sz w:val="24"/>
          <w:szCs w:val="24"/>
        </w:rPr>
        <w:t>Ультрафиолетовое</w:t>
      </w:r>
      <w:r>
        <w:rPr>
          <w:rFonts w:ascii="Times New Roman" w:eastAsia="Times New Roman" w:hAnsi="Times New Roman" w:cs="Times New Roman"/>
          <w:sz w:val="24"/>
          <w:szCs w:val="24"/>
        </w:rPr>
        <w:t xml:space="preserve"> облучение </w:t>
      </w:r>
      <w:r w:rsidR="00592CD4">
        <w:rPr>
          <w:rFonts w:ascii="Times New Roman" w:eastAsia="Times New Roman" w:hAnsi="Times New Roman" w:cs="Times New Roman"/>
          <w:sz w:val="24"/>
          <w:szCs w:val="24"/>
        </w:rPr>
        <w:t>–</w:t>
      </w:r>
      <w:r>
        <w:rPr>
          <w:rFonts w:ascii="Times New Roman" w:eastAsia="Times New Roman" w:hAnsi="Times New Roman" w:cs="Times New Roman"/>
          <w:sz w:val="24"/>
          <w:szCs w:val="24"/>
        </w:rPr>
        <w:t>рециркулятором</w:t>
      </w:r>
      <w:r w:rsidR="00592CD4">
        <w:rPr>
          <w:rFonts w:ascii="Times New Roman" w:eastAsia="Times New Roman" w:hAnsi="Times New Roman" w:cs="Times New Roman"/>
          <w:sz w:val="24"/>
          <w:szCs w:val="24"/>
        </w:rPr>
        <w:t xml:space="preserve"> ТЭМ-УФ- </w:t>
      </w:r>
      <w:r w:rsidR="00474899">
        <w:rPr>
          <w:rFonts w:ascii="Times New Roman" w:eastAsia="Times New Roman" w:hAnsi="Times New Roman" w:cs="Times New Roman"/>
          <w:sz w:val="24"/>
          <w:szCs w:val="24"/>
        </w:rPr>
        <w:t>бактерицидная</w:t>
      </w:r>
      <w:r w:rsidR="00592CD4">
        <w:rPr>
          <w:rFonts w:ascii="Times New Roman" w:eastAsia="Times New Roman" w:hAnsi="Times New Roman" w:cs="Times New Roman"/>
          <w:sz w:val="24"/>
          <w:szCs w:val="24"/>
        </w:rPr>
        <w:t xml:space="preserve"> лампа</w:t>
      </w:r>
    </w:p>
    <w:p w:rsidR="00900638" w:rsidRPr="004E1363" w:rsidRDefault="00592CD4"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900638" w:rsidRPr="004E1363">
        <w:rPr>
          <w:rFonts w:ascii="Times New Roman" w:eastAsia="Times New Roman" w:hAnsi="Times New Roman" w:cs="Times New Roman"/>
          <w:sz w:val="24"/>
          <w:szCs w:val="24"/>
        </w:rPr>
        <w:t xml:space="preserve">.     Ионизация воздуха настоем чеснока в период повышения заболеваемости ОРЗ и гриппом. </w:t>
      </w:r>
    </w:p>
    <w:p w:rsidR="00900638" w:rsidRPr="004E1363" w:rsidRDefault="00592CD4"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900638" w:rsidRPr="004E1363">
        <w:rPr>
          <w:rFonts w:ascii="Times New Roman" w:eastAsia="Times New Roman" w:hAnsi="Times New Roman" w:cs="Times New Roman"/>
          <w:sz w:val="24"/>
          <w:szCs w:val="24"/>
        </w:rPr>
        <w:t>.     Закаливающие процедуры.</w:t>
      </w:r>
    </w:p>
    <w:p w:rsidR="00900638" w:rsidRPr="004E1363" w:rsidRDefault="00592CD4"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00638" w:rsidRPr="004E1363">
        <w:rPr>
          <w:rFonts w:ascii="Times New Roman" w:eastAsia="Times New Roman" w:hAnsi="Times New Roman" w:cs="Times New Roman"/>
          <w:sz w:val="24"/>
          <w:szCs w:val="24"/>
        </w:rPr>
        <w:t>.     Проводятся профилактические прививки.</w:t>
      </w:r>
    </w:p>
    <w:p w:rsidR="00900638" w:rsidRPr="004E1363" w:rsidRDefault="00592CD4"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900638" w:rsidRPr="004E1363">
        <w:rPr>
          <w:rFonts w:ascii="Times New Roman" w:eastAsia="Times New Roman" w:hAnsi="Times New Roman" w:cs="Times New Roman"/>
          <w:sz w:val="24"/>
          <w:szCs w:val="24"/>
        </w:rPr>
        <w:t>.     Проводится анкетирование детей (антропометрия).</w:t>
      </w:r>
    </w:p>
    <w:p w:rsidR="00900638" w:rsidRDefault="00592CD4"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900638" w:rsidRPr="004E1363">
        <w:rPr>
          <w:rFonts w:ascii="Times New Roman" w:eastAsia="Times New Roman" w:hAnsi="Times New Roman" w:cs="Times New Roman"/>
          <w:sz w:val="24"/>
          <w:szCs w:val="24"/>
        </w:rPr>
        <w:t>.</w:t>
      </w:r>
      <w:r w:rsidR="00900638">
        <w:rPr>
          <w:rFonts w:ascii="Times New Roman" w:eastAsia="Times New Roman" w:hAnsi="Times New Roman" w:cs="Times New Roman"/>
          <w:color w:val="000080"/>
          <w:sz w:val="24"/>
          <w:szCs w:val="24"/>
        </w:rPr>
        <w:t xml:space="preserve">     </w:t>
      </w:r>
      <w:r w:rsidR="00900638">
        <w:rPr>
          <w:rFonts w:ascii="Times New Roman" w:eastAsia="Times New Roman" w:hAnsi="Times New Roman" w:cs="Times New Roman"/>
          <w:sz w:val="24"/>
          <w:szCs w:val="24"/>
        </w:rPr>
        <w:t> Контроль за соблюдением санитарно-эпидемиологического режима.</w:t>
      </w:r>
    </w:p>
    <w:p w:rsidR="00900638" w:rsidRDefault="00900638"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Большое внимание коллектив уделяет закаливающим процедурам. Закаливающие процедуры проводятся воспитателями в течение всего года с постепенным изменением их характера, длительности и дозировки с учетом рекомендации медсестры, состояния здоровья, возрастных и индивидуальных особенностей каждого ребенка.</w:t>
      </w:r>
    </w:p>
    <w:p w:rsidR="00900638" w:rsidRDefault="00900638" w:rsidP="00900638">
      <w:pPr>
        <w:tabs>
          <w:tab w:val="num" w:pos="644"/>
        </w:tabs>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Лечебно-оздоровительная работа проводилась в тесном сотрудничестве с семьями воспитанников. Велась целенаправленная санпросветработа, пропагандирующая общегигиенические требования, необходимость рационального режима и полноценного, сбалансированного питания, закаливания, оптимального воздушного и температурного режима. Родители дошкольников были ознакомлены с основным содержанием, методами и приемами физкультурно-оздоровительной работы в детском саду, с лечебно-профилактическими мероприятиями, проводимыми в МБДОУ, с результатами диагностики состояния здоровья ребенка.</w:t>
      </w:r>
    </w:p>
    <w:p w:rsidR="00B442D2" w:rsidRDefault="00B442D2" w:rsidP="00B442D2">
      <w:pPr>
        <w:spacing w:before="100" w:beforeAutospacing="1" w:after="0" w:line="240" w:lineRule="auto"/>
        <w:ind w:firstLine="708"/>
        <w:jc w:val="both"/>
        <w:rPr>
          <w:rFonts w:ascii="Times New Roman" w:eastAsia="Times New Roman" w:hAnsi="Times New Roman" w:cs="Times New Roman"/>
          <w:b/>
          <w:bCs/>
          <w:sz w:val="24"/>
          <w:szCs w:val="24"/>
        </w:rPr>
      </w:pPr>
    </w:p>
    <w:p w:rsidR="00B442D2" w:rsidRDefault="00B442D2" w:rsidP="00B442D2">
      <w:pPr>
        <w:spacing w:before="100" w:beforeAutospacing="1" w:after="0" w:line="240" w:lineRule="auto"/>
        <w:ind w:firstLine="708"/>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Анализ состояния здоровья воспитанников ДОУ.</w:t>
      </w:r>
    </w:p>
    <w:p w:rsidR="00506A5A" w:rsidRDefault="00B442D2" w:rsidP="00B442D2">
      <w:pPr>
        <w:spacing w:after="0"/>
        <w:ind w:firstLine="567"/>
        <w:jc w:val="center"/>
        <w:rPr>
          <w:rFonts w:ascii="Times New Roman" w:hAnsi="Times New Roman" w:cs="Times New Roman"/>
          <w:sz w:val="24"/>
          <w:szCs w:val="24"/>
        </w:rPr>
      </w:pPr>
      <w:r>
        <w:rPr>
          <w:rFonts w:ascii="Times New Roman" w:eastAsia="Calibri" w:hAnsi="Times New Roman" w:cs="Times New Roman"/>
          <w:b/>
          <w:bCs/>
          <w:sz w:val="24"/>
          <w:szCs w:val="24"/>
        </w:rPr>
        <w:t>Распределение воспитанн</w:t>
      </w:r>
      <w:r w:rsidR="001A7B94">
        <w:rPr>
          <w:rFonts w:ascii="Times New Roman" w:eastAsia="Calibri" w:hAnsi="Times New Roman" w:cs="Times New Roman"/>
          <w:b/>
          <w:bCs/>
          <w:sz w:val="24"/>
          <w:szCs w:val="24"/>
        </w:rPr>
        <w:t>иков по группам здоровья за 2021 -2022</w:t>
      </w:r>
      <w:r>
        <w:rPr>
          <w:rFonts w:ascii="Times New Roman" w:eastAsia="Calibri" w:hAnsi="Times New Roman" w:cs="Times New Roman"/>
          <w:b/>
          <w:bCs/>
          <w:sz w:val="24"/>
          <w:szCs w:val="24"/>
        </w:rPr>
        <w:t xml:space="preserve"> учебный  год</w:t>
      </w:r>
    </w:p>
    <w:p w:rsidR="00506A5A" w:rsidRDefault="00506A5A" w:rsidP="006165B2">
      <w:pPr>
        <w:spacing w:after="0"/>
        <w:ind w:firstLine="567"/>
        <w:jc w:val="both"/>
        <w:rPr>
          <w:rFonts w:ascii="Times New Roman" w:hAnsi="Times New Roman" w:cs="Times New Roman"/>
          <w:sz w:val="24"/>
          <w:szCs w:val="24"/>
        </w:rPr>
      </w:pPr>
    </w:p>
    <w:tbl>
      <w:tblPr>
        <w:tblStyle w:val="a5"/>
        <w:tblW w:w="0" w:type="auto"/>
        <w:jc w:val="center"/>
        <w:tblLook w:val="01E0" w:firstRow="1" w:lastRow="1" w:firstColumn="1" w:lastColumn="1" w:noHBand="0" w:noVBand="0"/>
      </w:tblPr>
      <w:tblGrid>
        <w:gridCol w:w="5211"/>
        <w:gridCol w:w="4253"/>
      </w:tblGrid>
      <w:tr w:rsidR="00B442D2" w:rsidRPr="00B442D2" w:rsidTr="00B442D2">
        <w:trPr>
          <w:jc w:val="center"/>
        </w:trPr>
        <w:tc>
          <w:tcPr>
            <w:tcW w:w="5211" w:type="dxa"/>
            <w:hideMark/>
          </w:tcPr>
          <w:p w:rsidR="00B442D2" w:rsidRPr="00B442D2" w:rsidRDefault="00B442D2" w:rsidP="00B442D2">
            <w:pPr>
              <w:spacing w:before="100" w:beforeAutospacing="1"/>
              <w:jc w:val="center"/>
              <w:rPr>
                <w:rFonts w:ascii="Times New Roman" w:eastAsia="Times New Roman" w:hAnsi="Times New Roman" w:cs="Times New Roman"/>
                <w:b/>
                <w:sz w:val="24"/>
                <w:szCs w:val="24"/>
              </w:rPr>
            </w:pPr>
            <w:r w:rsidRPr="00B442D2">
              <w:rPr>
                <w:rFonts w:ascii="Times New Roman" w:eastAsia="Times New Roman" w:hAnsi="Times New Roman" w:cs="Times New Roman"/>
                <w:b/>
                <w:sz w:val="24"/>
                <w:szCs w:val="24"/>
              </w:rPr>
              <w:t>Группы здоровья</w:t>
            </w:r>
          </w:p>
        </w:tc>
        <w:tc>
          <w:tcPr>
            <w:tcW w:w="4253" w:type="dxa"/>
            <w:hideMark/>
          </w:tcPr>
          <w:p w:rsidR="00B442D2" w:rsidRPr="00B442D2" w:rsidRDefault="00B442D2" w:rsidP="00B442D2">
            <w:pPr>
              <w:spacing w:before="100" w:beforeAutospacing="1"/>
              <w:jc w:val="center"/>
              <w:rPr>
                <w:rFonts w:ascii="Times New Roman" w:eastAsia="Times New Roman" w:hAnsi="Times New Roman" w:cs="Times New Roman"/>
                <w:b/>
                <w:sz w:val="24"/>
                <w:szCs w:val="24"/>
              </w:rPr>
            </w:pPr>
            <w:r w:rsidRPr="00B442D2">
              <w:rPr>
                <w:rFonts w:ascii="Times New Roman" w:eastAsia="Times New Roman" w:hAnsi="Times New Roman" w:cs="Times New Roman"/>
                <w:b/>
                <w:sz w:val="24"/>
                <w:szCs w:val="24"/>
              </w:rPr>
              <w:t>Количество воспитанников</w:t>
            </w:r>
          </w:p>
        </w:tc>
      </w:tr>
      <w:tr w:rsidR="00B442D2" w:rsidTr="00B442D2">
        <w:trPr>
          <w:jc w:val="center"/>
        </w:trPr>
        <w:tc>
          <w:tcPr>
            <w:tcW w:w="5211" w:type="dxa"/>
            <w:hideMark/>
          </w:tcPr>
          <w:p w:rsidR="00B442D2" w:rsidRDefault="00B442D2" w:rsidP="00B442D2">
            <w:pPr>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Основная группа</w:t>
            </w:r>
            <w:r w:rsidRPr="00B442D2">
              <w:rPr>
                <w:rFonts w:ascii="Times New Roman" w:eastAsia="Times New Roman" w:hAnsi="Times New Roman" w:cs="Times New Roman"/>
                <w:sz w:val="24"/>
                <w:szCs w:val="24"/>
              </w:rPr>
              <w:t xml:space="preserve"> здоровья</w:t>
            </w:r>
          </w:p>
        </w:tc>
        <w:tc>
          <w:tcPr>
            <w:tcW w:w="4253" w:type="dxa"/>
            <w:hideMark/>
          </w:tcPr>
          <w:p w:rsidR="00B442D2" w:rsidRDefault="008F531A">
            <w:pPr>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156</w:t>
            </w:r>
          </w:p>
        </w:tc>
      </w:tr>
      <w:tr w:rsidR="00B442D2" w:rsidTr="00B442D2">
        <w:trPr>
          <w:jc w:val="center"/>
        </w:trPr>
        <w:tc>
          <w:tcPr>
            <w:tcW w:w="5211" w:type="dxa"/>
            <w:hideMark/>
          </w:tcPr>
          <w:p w:rsidR="00B442D2" w:rsidRDefault="00B442D2" w:rsidP="00B442D2">
            <w:pPr>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Pr="00B442D2">
              <w:rPr>
                <w:rFonts w:ascii="Times New Roman" w:eastAsia="Times New Roman" w:hAnsi="Times New Roman" w:cs="Times New Roman"/>
                <w:sz w:val="24"/>
                <w:szCs w:val="24"/>
              </w:rPr>
              <w:t>одготовительн</w:t>
            </w:r>
            <w:r>
              <w:rPr>
                <w:rFonts w:ascii="Times New Roman" w:eastAsia="Times New Roman" w:hAnsi="Times New Roman" w:cs="Times New Roman"/>
                <w:sz w:val="24"/>
                <w:szCs w:val="24"/>
              </w:rPr>
              <w:t>ая</w:t>
            </w:r>
            <w:r w:rsidRPr="00B442D2">
              <w:rPr>
                <w:rFonts w:ascii="Times New Roman" w:eastAsia="Times New Roman" w:hAnsi="Times New Roman" w:cs="Times New Roman"/>
                <w:sz w:val="24"/>
                <w:szCs w:val="24"/>
              </w:rPr>
              <w:t xml:space="preserve"> групп</w:t>
            </w:r>
            <w:r>
              <w:rPr>
                <w:rFonts w:ascii="Times New Roman" w:eastAsia="Times New Roman" w:hAnsi="Times New Roman" w:cs="Times New Roman"/>
                <w:sz w:val="24"/>
                <w:szCs w:val="24"/>
              </w:rPr>
              <w:t>а</w:t>
            </w:r>
            <w:r w:rsidRPr="00B442D2">
              <w:rPr>
                <w:rFonts w:ascii="Times New Roman" w:eastAsia="Times New Roman" w:hAnsi="Times New Roman" w:cs="Times New Roman"/>
                <w:sz w:val="24"/>
                <w:szCs w:val="24"/>
              </w:rPr>
              <w:t xml:space="preserve"> здоровья</w:t>
            </w:r>
          </w:p>
        </w:tc>
        <w:tc>
          <w:tcPr>
            <w:tcW w:w="4253" w:type="dxa"/>
            <w:hideMark/>
          </w:tcPr>
          <w:p w:rsidR="00B442D2" w:rsidRDefault="008F531A">
            <w:pPr>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B442D2" w:rsidTr="00B442D2">
        <w:trPr>
          <w:jc w:val="center"/>
        </w:trPr>
        <w:tc>
          <w:tcPr>
            <w:tcW w:w="5211" w:type="dxa"/>
            <w:hideMark/>
          </w:tcPr>
          <w:p w:rsidR="00B442D2" w:rsidRDefault="00B442D2" w:rsidP="00B442D2">
            <w:pPr>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B442D2">
              <w:rPr>
                <w:rFonts w:ascii="Times New Roman" w:eastAsia="Times New Roman" w:hAnsi="Times New Roman" w:cs="Times New Roman"/>
                <w:sz w:val="24"/>
                <w:szCs w:val="24"/>
              </w:rPr>
              <w:t>пециальн</w:t>
            </w:r>
            <w:r>
              <w:rPr>
                <w:rFonts w:ascii="Times New Roman" w:eastAsia="Times New Roman" w:hAnsi="Times New Roman" w:cs="Times New Roman"/>
                <w:sz w:val="24"/>
                <w:szCs w:val="24"/>
              </w:rPr>
              <w:t>ая</w:t>
            </w:r>
            <w:r w:rsidRPr="00B442D2">
              <w:rPr>
                <w:rFonts w:ascii="Times New Roman" w:eastAsia="Times New Roman" w:hAnsi="Times New Roman" w:cs="Times New Roman"/>
                <w:sz w:val="24"/>
                <w:szCs w:val="24"/>
              </w:rPr>
              <w:t xml:space="preserve"> групп</w:t>
            </w:r>
            <w:r>
              <w:rPr>
                <w:rFonts w:ascii="Times New Roman" w:eastAsia="Times New Roman" w:hAnsi="Times New Roman" w:cs="Times New Roman"/>
                <w:sz w:val="24"/>
                <w:szCs w:val="24"/>
              </w:rPr>
              <w:t>а</w:t>
            </w:r>
            <w:r w:rsidRPr="00B442D2">
              <w:rPr>
                <w:rFonts w:ascii="Times New Roman" w:eastAsia="Times New Roman" w:hAnsi="Times New Roman" w:cs="Times New Roman"/>
                <w:sz w:val="24"/>
                <w:szCs w:val="24"/>
              </w:rPr>
              <w:t xml:space="preserve"> здоровья «А»</w:t>
            </w:r>
          </w:p>
        </w:tc>
        <w:tc>
          <w:tcPr>
            <w:tcW w:w="4253" w:type="dxa"/>
            <w:hideMark/>
          </w:tcPr>
          <w:p w:rsidR="00B442D2" w:rsidRDefault="00B442D2">
            <w:pPr>
              <w:spacing w:before="100" w:beforeAutospacing="1"/>
              <w:jc w:val="both"/>
              <w:rPr>
                <w:rFonts w:ascii="Times New Roman" w:eastAsia="Times New Roman" w:hAnsi="Times New Roman" w:cs="Times New Roman"/>
                <w:sz w:val="24"/>
                <w:szCs w:val="24"/>
              </w:rPr>
            </w:pPr>
            <w:r w:rsidRPr="00B442D2">
              <w:rPr>
                <w:rFonts w:ascii="Times New Roman" w:eastAsia="Times New Roman" w:hAnsi="Times New Roman" w:cs="Times New Roman"/>
                <w:sz w:val="24"/>
                <w:szCs w:val="24"/>
              </w:rPr>
              <w:t>-</w:t>
            </w:r>
          </w:p>
        </w:tc>
      </w:tr>
      <w:tr w:rsidR="00B442D2" w:rsidTr="00B442D2">
        <w:trPr>
          <w:jc w:val="center"/>
        </w:trPr>
        <w:tc>
          <w:tcPr>
            <w:tcW w:w="5211" w:type="dxa"/>
            <w:hideMark/>
          </w:tcPr>
          <w:p w:rsidR="00B442D2" w:rsidRPr="00B442D2" w:rsidRDefault="00B442D2" w:rsidP="00B442D2">
            <w:pPr>
              <w:tabs>
                <w:tab w:val="left" w:pos="543"/>
              </w:tabs>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Pr="00B442D2">
              <w:rPr>
                <w:rFonts w:ascii="Times New Roman" w:eastAsia="Times New Roman" w:hAnsi="Times New Roman" w:cs="Times New Roman"/>
                <w:sz w:val="24"/>
                <w:szCs w:val="24"/>
              </w:rPr>
              <w:t>пециальн</w:t>
            </w:r>
            <w:r>
              <w:rPr>
                <w:rFonts w:ascii="Times New Roman" w:eastAsia="Times New Roman" w:hAnsi="Times New Roman" w:cs="Times New Roman"/>
                <w:sz w:val="24"/>
                <w:szCs w:val="24"/>
              </w:rPr>
              <w:t>ая</w:t>
            </w:r>
            <w:r w:rsidRPr="00B442D2">
              <w:rPr>
                <w:rFonts w:ascii="Times New Roman" w:eastAsia="Times New Roman" w:hAnsi="Times New Roman" w:cs="Times New Roman"/>
                <w:sz w:val="24"/>
                <w:szCs w:val="24"/>
              </w:rPr>
              <w:t xml:space="preserve"> групп</w:t>
            </w:r>
            <w:r>
              <w:rPr>
                <w:rFonts w:ascii="Times New Roman" w:eastAsia="Times New Roman" w:hAnsi="Times New Roman" w:cs="Times New Roman"/>
                <w:sz w:val="24"/>
                <w:szCs w:val="24"/>
              </w:rPr>
              <w:t>а</w:t>
            </w:r>
            <w:r w:rsidRPr="00B442D2">
              <w:rPr>
                <w:rFonts w:ascii="Times New Roman" w:eastAsia="Times New Roman" w:hAnsi="Times New Roman" w:cs="Times New Roman"/>
                <w:sz w:val="24"/>
                <w:szCs w:val="24"/>
              </w:rPr>
              <w:t xml:space="preserve"> здоровья «Б»</w:t>
            </w:r>
          </w:p>
        </w:tc>
        <w:tc>
          <w:tcPr>
            <w:tcW w:w="4253" w:type="dxa"/>
            <w:hideMark/>
          </w:tcPr>
          <w:p w:rsidR="00B442D2" w:rsidRDefault="001A7B94">
            <w:pPr>
              <w:spacing w:before="100" w:before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rsidR="00B442D2" w:rsidRDefault="00B442D2" w:rsidP="00B442D2">
      <w:pPr>
        <w:tabs>
          <w:tab w:val="left" w:pos="0"/>
        </w:tabs>
        <w:spacing w:after="0" w:line="240" w:lineRule="auto"/>
        <w:ind w:right="-56"/>
        <w:jc w:val="both"/>
        <w:rPr>
          <w:rFonts w:ascii="Times New Roman" w:eastAsia="Calibri" w:hAnsi="Times New Roman" w:cs="Times New Roman"/>
          <w:b/>
          <w:bCs/>
          <w:sz w:val="24"/>
          <w:szCs w:val="24"/>
        </w:rPr>
      </w:pPr>
    </w:p>
    <w:p w:rsidR="00B442D2" w:rsidRDefault="00B442D2" w:rsidP="00B442D2">
      <w:pPr>
        <w:tabs>
          <w:tab w:val="left" w:pos="0"/>
        </w:tabs>
        <w:spacing w:after="0" w:line="240" w:lineRule="auto"/>
        <w:ind w:right="-56"/>
        <w:jc w:val="center"/>
        <w:rPr>
          <w:rFonts w:ascii="Times New Roman" w:eastAsia="Times New Roman" w:hAnsi="Times New Roman" w:cs="Times New Roman"/>
          <w:sz w:val="24"/>
          <w:szCs w:val="24"/>
        </w:rPr>
      </w:pPr>
      <w:r>
        <w:rPr>
          <w:rFonts w:ascii="Times New Roman" w:eastAsia="Calibri" w:hAnsi="Times New Roman" w:cs="Times New Roman"/>
          <w:b/>
          <w:bCs/>
          <w:sz w:val="24"/>
          <w:szCs w:val="24"/>
        </w:rPr>
        <w:t>Анализ заболеваемости воспитанников ДОУ</w:t>
      </w:r>
    </w:p>
    <w:tbl>
      <w:tblPr>
        <w:tblStyle w:val="a5"/>
        <w:tblW w:w="9259" w:type="dxa"/>
        <w:jc w:val="center"/>
        <w:tblLook w:val="04A0" w:firstRow="1" w:lastRow="0" w:firstColumn="1" w:lastColumn="0" w:noHBand="0" w:noVBand="1"/>
      </w:tblPr>
      <w:tblGrid>
        <w:gridCol w:w="5055"/>
        <w:gridCol w:w="4204"/>
      </w:tblGrid>
      <w:tr w:rsidR="00B442D2" w:rsidRPr="00B442D2" w:rsidTr="00B442D2">
        <w:trPr>
          <w:trHeight w:val="300"/>
          <w:jc w:val="center"/>
        </w:trPr>
        <w:tc>
          <w:tcPr>
            <w:tcW w:w="5055" w:type="dxa"/>
            <w:noWrap/>
            <w:hideMark/>
          </w:tcPr>
          <w:p w:rsidR="00B442D2" w:rsidRPr="00B442D2" w:rsidRDefault="00B442D2" w:rsidP="00B442D2">
            <w:pPr>
              <w:spacing w:before="100" w:beforeAutospacing="1"/>
              <w:jc w:val="center"/>
              <w:rPr>
                <w:rFonts w:ascii="Times New Roman" w:eastAsia="Times New Roman" w:hAnsi="Times New Roman" w:cs="Times New Roman"/>
                <w:b/>
                <w:sz w:val="24"/>
                <w:szCs w:val="24"/>
              </w:rPr>
            </w:pPr>
            <w:r w:rsidRPr="00B442D2">
              <w:rPr>
                <w:rFonts w:ascii="Times New Roman" w:eastAsia="Times New Roman" w:hAnsi="Times New Roman" w:cs="Times New Roman"/>
                <w:b/>
                <w:bCs/>
                <w:color w:val="000000"/>
                <w:sz w:val="24"/>
                <w:szCs w:val="24"/>
              </w:rPr>
              <w:t>Пропуск одним ребенком по болезни</w:t>
            </w:r>
          </w:p>
        </w:tc>
        <w:tc>
          <w:tcPr>
            <w:tcW w:w="4204" w:type="dxa"/>
            <w:hideMark/>
          </w:tcPr>
          <w:p w:rsidR="00B442D2" w:rsidRPr="00B442D2" w:rsidRDefault="001A7B94" w:rsidP="00B442D2">
            <w:pPr>
              <w:spacing w:before="100" w:before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r w:rsidR="00C6534E">
              <w:rPr>
                <w:rFonts w:ascii="Times New Roman" w:eastAsia="Times New Roman" w:hAnsi="Times New Roman" w:cs="Times New Roman"/>
                <w:b/>
                <w:sz w:val="24"/>
                <w:szCs w:val="24"/>
              </w:rPr>
              <w:t>21</w:t>
            </w:r>
            <w:r>
              <w:rPr>
                <w:rFonts w:ascii="Times New Roman" w:eastAsia="Times New Roman" w:hAnsi="Times New Roman" w:cs="Times New Roman"/>
                <w:b/>
                <w:sz w:val="24"/>
                <w:szCs w:val="24"/>
              </w:rPr>
              <w:t xml:space="preserve"> -2022</w:t>
            </w:r>
            <w:r w:rsidR="00B442D2" w:rsidRPr="00B442D2">
              <w:rPr>
                <w:rFonts w:ascii="Times New Roman" w:eastAsia="Times New Roman" w:hAnsi="Times New Roman" w:cs="Times New Roman"/>
                <w:b/>
                <w:sz w:val="24"/>
                <w:szCs w:val="24"/>
              </w:rPr>
              <w:t xml:space="preserve"> уч.год</w:t>
            </w:r>
          </w:p>
        </w:tc>
      </w:tr>
      <w:tr w:rsidR="00B442D2" w:rsidTr="00B442D2">
        <w:trPr>
          <w:trHeight w:val="300"/>
          <w:jc w:val="center"/>
        </w:trPr>
        <w:tc>
          <w:tcPr>
            <w:tcW w:w="5055" w:type="dxa"/>
            <w:noWrap/>
            <w:hideMark/>
          </w:tcPr>
          <w:p w:rsidR="00B442D2" w:rsidRPr="00B442D2" w:rsidRDefault="00B442D2">
            <w:pPr>
              <w:spacing w:before="100" w:beforeAutospacing="1"/>
              <w:jc w:val="both"/>
              <w:rPr>
                <w:rFonts w:ascii="Times New Roman" w:eastAsia="Times New Roman" w:hAnsi="Times New Roman" w:cs="Times New Roman"/>
                <w:sz w:val="24"/>
                <w:szCs w:val="24"/>
              </w:rPr>
            </w:pPr>
            <w:r w:rsidRPr="00B442D2">
              <w:rPr>
                <w:rFonts w:ascii="Times New Roman" w:eastAsia="Times New Roman" w:hAnsi="Times New Roman" w:cs="Times New Roman"/>
                <w:bCs/>
                <w:color w:val="000000"/>
                <w:sz w:val="24"/>
                <w:szCs w:val="24"/>
              </w:rPr>
              <w:t>Кол-во дней</w:t>
            </w:r>
          </w:p>
        </w:tc>
        <w:tc>
          <w:tcPr>
            <w:tcW w:w="4204" w:type="dxa"/>
            <w:hideMark/>
          </w:tcPr>
          <w:p w:rsidR="00B442D2" w:rsidRPr="00B442D2" w:rsidRDefault="00B442D2">
            <w:pPr>
              <w:spacing w:before="100" w:beforeAutospacing="1"/>
              <w:jc w:val="both"/>
              <w:rPr>
                <w:rFonts w:ascii="Times New Roman" w:eastAsia="Times New Roman" w:hAnsi="Times New Roman" w:cs="Times New Roman"/>
                <w:sz w:val="24"/>
                <w:szCs w:val="24"/>
              </w:rPr>
            </w:pPr>
            <w:r w:rsidRPr="00B442D2">
              <w:rPr>
                <w:rFonts w:ascii="Times New Roman" w:eastAsia="Times New Roman" w:hAnsi="Times New Roman" w:cs="Times New Roman"/>
                <w:sz w:val="24"/>
                <w:szCs w:val="24"/>
              </w:rPr>
              <w:t>4,6</w:t>
            </w:r>
          </w:p>
        </w:tc>
      </w:tr>
    </w:tbl>
    <w:p w:rsidR="00506A5A" w:rsidRDefault="00506A5A" w:rsidP="006165B2">
      <w:pPr>
        <w:spacing w:after="0"/>
        <w:ind w:firstLine="567"/>
        <w:jc w:val="both"/>
        <w:rPr>
          <w:rFonts w:ascii="Times New Roman" w:hAnsi="Times New Roman" w:cs="Times New Roman"/>
          <w:sz w:val="24"/>
          <w:szCs w:val="24"/>
        </w:rPr>
      </w:pPr>
    </w:p>
    <w:p w:rsidR="000A0740" w:rsidRDefault="000A0740" w:rsidP="000A0740">
      <w:pPr>
        <w:tabs>
          <w:tab w:val="left" w:pos="0"/>
        </w:tabs>
        <w:spacing w:after="0" w:line="240" w:lineRule="auto"/>
        <w:ind w:right="-56"/>
        <w:jc w:val="center"/>
        <w:rPr>
          <w:rFonts w:ascii="Times New Roman" w:hAnsi="Times New Roman" w:cs="Times New Roman"/>
          <w:sz w:val="24"/>
          <w:szCs w:val="24"/>
        </w:rPr>
      </w:pPr>
      <w:r>
        <w:rPr>
          <w:rFonts w:ascii="Times New Roman" w:eastAsia="Times New Roman" w:hAnsi="Times New Roman" w:cs="Times New Roman"/>
          <w:b/>
          <w:bCs/>
          <w:sz w:val="24"/>
          <w:szCs w:val="24"/>
        </w:rPr>
        <w:t xml:space="preserve">Анализ уровня </w:t>
      </w:r>
      <w:r w:rsidRPr="000A0740">
        <w:rPr>
          <w:rFonts w:ascii="Times New Roman" w:eastAsia="Times New Roman" w:hAnsi="Times New Roman" w:cs="Times New Roman"/>
          <w:b/>
          <w:bCs/>
          <w:sz w:val="24"/>
          <w:szCs w:val="24"/>
        </w:rPr>
        <w:t>готовности к школьному обучению детей 6-7 лет</w:t>
      </w:r>
    </w:p>
    <w:tbl>
      <w:tblPr>
        <w:tblStyle w:val="a5"/>
        <w:tblW w:w="10920" w:type="dxa"/>
        <w:jc w:val="center"/>
        <w:tblInd w:w="-176" w:type="dxa"/>
        <w:tblLayout w:type="fixed"/>
        <w:tblLook w:val="04A0" w:firstRow="1" w:lastRow="0" w:firstColumn="1" w:lastColumn="0" w:noHBand="0" w:noVBand="1"/>
      </w:tblPr>
      <w:tblGrid>
        <w:gridCol w:w="1136"/>
        <w:gridCol w:w="993"/>
        <w:gridCol w:w="961"/>
        <w:gridCol w:w="872"/>
        <w:gridCol w:w="721"/>
        <w:gridCol w:w="708"/>
        <w:gridCol w:w="993"/>
        <w:gridCol w:w="960"/>
        <w:gridCol w:w="741"/>
        <w:gridCol w:w="708"/>
        <w:gridCol w:w="709"/>
        <w:gridCol w:w="709"/>
        <w:gridCol w:w="709"/>
      </w:tblGrid>
      <w:tr w:rsidR="00B442D2" w:rsidRPr="00B442D2" w:rsidTr="000A0740">
        <w:trPr>
          <w:jc w:val="center"/>
        </w:trPr>
        <w:tc>
          <w:tcPr>
            <w:tcW w:w="1136" w:type="dxa"/>
            <w:vMerge w:val="restart"/>
            <w:tcBorders>
              <w:top w:val="single" w:sz="4" w:space="0" w:color="auto"/>
              <w:left w:val="single" w:sz="4" w:space="0" w:color="auto"/>
              <w:bottom w:val="single" w:sz="4" w:space="0" w:color="auto"/>
              <w:right w:val="single" w:sz="4" w:space="0" w:color="auto"/>
            </w:tcBorders>
            <w:hideMark/>
          </w:tcPr>
          <w:p w:rsidR="00B442D2" w:rsidRPr="00B442D2" w:rsidRDefault="00B442D2">
            <w:pPr>
              <w:ind w:right="-108"/>
              <w:jc w:val="both"/>
              <w:rPr>
                <w:rFonts w:ascii="Times New Roman" w:hAnsi="Times New Roman" w:cs="Times New Roman"/>
                <w:b/>
                <w:sz w:val="20"/>
                <w:szCs w:val="20"/>
              </w:rPr>
            </w:pPr>
            <w:r w:rsidRPr="00B442D2">
              <w:rPr>
                <w:rFonts w:ascii="Times New Roman" w:hAnsi="Times New Roman" w:cs="Times New Roman"/>
                <w:b/>
                <w:sz w:val="20"/>
                <w:szCs w:val="20"/>
              </w:rPr>
              <w:t>Уровни развития</w:t>
            </w:r>
          </w:p>
        </w:tc>
        <w:tc>
          <w:tcPr>
            <w:tcW w:w="8366" w:type="dxa"/>
            <w:gridSpan w:val="10"/>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b/>
                <w:sz w:val="20"/>
                <w:szCs w:val="20"/>
              </w:rPr>
            </w:pPr>
            <w:r w:rsidRPr="00B442D2">
              <w:rPr>
                <w:rFonts w:ascii="Times New Roman" w:hAnsi="Times New Roman" w:cs="Times New Roman"/>
                <w:b/>
                <w:sz w:val="20"/>
                <w:szCs w:val="20"/>
              </w:rPr>
              <w:t>Образовательные области</w:t>
            </w:r>
          </w:p>
        </w:tc>
        <w:tc>
          <w:tcPr>
            <w:tcW w:w="1418" w:type="dxa"/>
            <w:gridSpan w:val="2"/>
            <w:vMerge w:val="restart"/>
            <w:tcBorders>
              <w:top w:val="single" w:sz="4" w:space="0" w:color="auto"/>
              <w:left w:val="single" w:sz="4" w:space="0" w:color="auto"/>
              <w:bottom w:val="single" w:sz="4" w:space="0" w:color="auto"/>
              <w:right w:val="single" w:sz="4" w:space="0" w:color="auto"/>
            </w:tcBorders>
          </w:tcPr>
          <w:p w:rsidR="00B442D2" w:rsidRPr="00B442D2" w:rsidRDefault="00B442D2">
            <w:pPr>
              <w:ind w:right="57"/>
              <w:jc w:val="both"/>
              <w:rPr>
                <w:rFonts w:ascii="Times New Roman" w:hAnsi="Times New Roman" w:cs="Times New Roman"/>
                <w:b/>
                <w:sz w:val="20"/>
                <w:szCs w:val="20"/>
              </w:rPr>
            </w:pPr>
          </w:p>
          <w:p w:rsidR="00B442D2" w:rsidRPr="00B442D2" w:rsidRDefault="00B442D2">
            <w:pPr>
              <w:ind w:right="-108"/>
              <w:jc w:val="both"/>
              <w:rPr>
                <w:rFonts w:ascii="Times New Roman" w:hAnsi="Times New Roman" w:cs="Times New Roman"/>
                <w:b/>
                <w:sz w:val="20"/>
                <w:szCs w:val="20"/>
              </w:rPr>
            </w:pPr>
            <w:r w:rsidRPr="00B442D2">
              <w:rPr>
                <w:rFonts w:ascii="Times New Roman" w:hAnsi="Times New Roman" w:cs="Times New Roman"/>
                <w:b/>
                <w:sz w:val="20"/>
                <w:szCs w:val="20"/>
              </w:rPr>
              <w:t>Итоговый результат</w:t>
            </w:r>
          </w:p>
        </w:tc>
      </w:tr>
      <w:tr w:rsidR="00B442D2" w:rsidRPr="00B442D2" w:rsidTr="000A0740">
        <w:trPr>
          <w:jc w:val="center"/>
        </w:trPr>
        <w:tc>
          <w:tcPr>
            <w:tcW w:w="1136" w:type="dxa"/>
            <w:vMerge/>
            <w:tcBorders>
              <w:top w:val="single" w:sz="4" w:space="0" w:color="auto"/>
              <w:left w:val="single" w:sz="4" w:space="0" w:color="auto"/>
              <w:bottom w:val="single" w:sz="4" w:space="0" w:color="auto"/>
              <w:right w:val="single" w:sz="4" w:space="0" w:color="auto"/>
            </w:tcBorders>
            <w:vAlign w:val="center"/>
            <w:hideMark/>
          </w:tcPr>
          <w:p w:rsidR="00B442D2" w:rsidRPr="00B442D2" w:rsidRDefault="00B442D2">
            <w:pPr>
              <w:rPr>
                <w:rFonts w:ascii="Times New Roman" w:hAnsi="Times New Roman" w:cs="Times New Roman"/>
                <w:b/>
                <w:sz w:val="20"/>
                <w:szCs w:val="20"/>
              </w:rPr>
            </w:pPr>
          </w:p>
        </w:tc>
        <w:tc>
          <w:tcPr>
            <w:tcW w:w="1954" w:type="dxa"/>
            <w:gridSpan w:val="2"/>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b/>
                <w:sz w:val="20"/>
                <w:szCs w:val="20"/>
              </w:rPr>
            </w:pPr>
            <w:r w:rsidRPr="00B442D2">
              <w:rPr>
                <w:rFonts w:ascii="Times New Roman" w:hAnsi="Times New Roman" w:cs="Times New Roman"/>
                <w:b/>
                <w:sz w:val="20"/>
                <w:szCs w:val="20"/>
              </w:rPr>
              <w:t>Социально- коммуникативное развитие</w:t>
            </w:r>
          </w:p>
        </w:tc>
        <w:tc>
          <w:tcPr>
            <w:tcW w:w="1593" w:type="dxa"/>
            <w:gridSpan w:val="2"/>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b/>
                <w:sz w:val="20"/>
                <w:szCs w:val="20"/>
              </w:rPr>
            </w:pPr>
            <w:r w:rsidRPr="00B442D2">
              <w:rPr>
                <w:rFonts w:ascii="Times New Roman" w:hAnsi="Times New Roman" w:cs="Times New Roman"/>
                <w:b/>
                <w:sz w:val="20"/>
                <w:szCs w:val="20"/>
              </w:rPr>
              <w:t>Речевое развитие</w:t>
            </w:r>
          </w:p>
        </w:tc>
        <w:tc>
          <w:tcPr>
            <w:tcW w:w="1701" w:type="dxa"/>
            <w:gridSpan w:val="2"/>
            <w:tcBorders>
              <w:top w:val="single" w:sz="4" w:space="0" w:color="auto"/>
              <w:left w:val="single" w:sz="4" w:space="0" w:color="auto"/>
              <w:bottom w:val="single" w:sz="4" w:space="0" w:color="auto"/>
              <w:right w:val="single" w:sz="4" w:space="0" w:color="auto"/>
            </w:tcBorders>
            <w:hideMark/>
          </w:tcPr>
          <w:p w:rsidR="00B442D2" w:rsidRPr="00B442D2" w:rsidRDefault="00B442D2" w:rsidP="00B442D2">
            <w:pPr>
              <w:ind w:right="-108"/>
              <w:jc w:val="both"/>
              <w:rPr>
                <w:rFonts w:ascii="Times New Roman" w:hAnsi="Times New Roman" w:cs="Times New Roman"/>
                <w:b/>
                <w:sz w:val="20"/>
                <w:szCs w:val="20"/>
              </w:rPr>
            </w:pPr>
            <w:r w:rsidRPr="00B442D2">
              <w:rPr>
                <w:rFonts w:ascii="Times New Roman" w:hAnsi="Times New Roman" w:cs="Times New Roman"/>
                <w:b/>
                <w:sz w:val="20"/>
                <w:szCs w:val="20"/>
              </w:rPr>
              <w:t>Познавательное развитие</w:t>
            </w:r>
          </w:p>
        </w:tc>
        <w:tc>
          <w:tcPr>
            <w:tcW w:w="1701" w:type="dxa"/>
            <w:gridSpan w:val="2"/>
            <w:tcBorders>
              <w:top w:val="single" w:sz="4" w:space="0" w:color="auto"/>
              <w:left w:val="single" w:sz="4" w:space="0" w:color="auto"/>
              <w:bottom w:val="single" w:sz="4" w:space="0" w:color="auto"/>
              <w:right w:val="single" w:sz="4" w:space="0" w:color="auto"/>
            </w:tcBorders>
            <w:hideMark/>
          </w:tcPr>
          <w:p w:rsidR="00B442D2" w:rsidRPr="00B442D2" w:rsidRDefault="000A0740">
            <w:pPr>
              <w:ind w:right="-139"/>
              <w:jc w:val="both"/>
              <w:rPr>
                <w:rFonts w:ascii="Times New Roman" w:hAnsi="Times New Roman" w:cs="Times New Roman"/>
                <w:b/>
                <w:sz w:val="20"/>
                <w:szCs w:val="20"/>
              </w:rPr>
            </w:pPr>
            <w:r>
              <w:rPr>
                <w:rFonts w:ascii="Times New Roman" w:hAnsi="Times New Roman" w:cs="Times New Roman"/>
                <w:b/>
                <w:sz w:val="20"/>
                <w:szCs w:val="20"/>
              </w:rPr>
              <w:t>Художествен</w:t>
            </w:r>
            <w:r w:rsidR="00B442D2" w:rsidRPr="00B442D2">
              <w:rPr>
                <w:rFonts w:ascii="Times New Roman" w:hAnsi="Times New Roman" w:cs="Times New Roman"/>
                <w:b/>
                <w:sz w:val="20"/>
                <w:szCs w:val="20"/>
              </w:rPr>
              <w:t>но- эстетическое развитие</w:t>
            </w:r>
          </w:p>
        </w:tc>
        <w:tc>
          <w:tcPr>
            <w:tcW w:w="1417" w:type="dxa"/>
            <w:gridSpan w:val="2"/>
            <w:tcBorders>
              <w:top w:val="single" w:sz="4" w:space="0" w:color="auto"/>
              <w:left w:val="single" w:sz="4" w:space="0" w:color="auto"/>
              <w:bottom w:val="single" w:sz="4" w:space="0" w:color="auto"/>
              <w:right w:val="single" w:sz="4" w:space="0" w:color="auto"/>
            </w:tcBorders>
            <w:hideMark/>
          </w:tcPr>
          <w:p w:rsidR="00B442D2" w:rsidRPr="00B442D2" w:rsidRDefault="000A0740" w:rsidP="000A0740">
            <w:pPr>
              <w:ind w:right="57"/>
              <w:jc w:val="center"/>
              <w:rPr>
                <w:rFonts w:ascii="Times New Roman" w:hAnsi="Times New Roman" w:cs="Times New Roman"/>
                <w:b/>
                <w:sz w:val="20"/>
                <w:szCs w:val="20"/>
              </w:rPr>
            </w:pPr>
            <w:r>
              <w:rPr>
                <w:rFonts w:ascii="Times New Roman" w:hAnsi="Times New Roman" w:cs="Times New Roman"/>
                <w:b/>
                <w:sz w:val="20"/>
                <w:szCs w:val="20"/>
              </w:rPr>
              <w:t>Физиче</w:t>
            </w:r>
            <w:r w:rsidR="00B442D2" w:rsidRPr="00B442D2">
              <w:rPr>
                <w:rFonts w:ascii="Times New Roman" w:hAnsi="Times New Roman" w:cs="Times New Roman"/>
                <w:b/>
                <w:sz w:val="20"/>
                <w:szCs w:val="20"/>
              </w:rPr>
              <w:t>ское развитие</w:t>
            </w:r>
          </w:p>
        </w:tc>
        <w:tc>
          <w:tcPr>
            <w:tcW w:w="1418" w:type="dxa"/>
            <w:gridSpan w:val="2"/>
            <w:vMerge/>
            <w:tcBorders>
              <w:top w:val="single" w:sz="4" w:space="0" w:color="auto"/>
              <w:left w:val="single" w:sz="4" w:space="0" w:color="auto"/>
              <w:bottom w:val="single" w:sz="4" w:space="0" w:color="auto"/>
              <w:right w:val="single" w:sz="4" w:space="0" w:color="auto"/>
            </w:tcBorders>
            <w:vAlign w:val="center"/>
            <w:hideMark/>
          </w:tcPr>
          <w:p w:rsidR="00B442D2" w:rsidRPr="00B442D2" w:rsidRDefault="00B442D2">
            <w:pPr>
              <w:rPr>
                <w:rFonts w:ascii="Times New Roman" w:hAnsi="Times New Roman" w:cs="Times New Roman"/>
                <w:b/>
                <w:sz w:val="20"/>
                <w:szCs w:val="20"/>
              </w:rPr>
            </w:pPr>
          </w:p>
        </w:tc>
      </w:tr>
      <w:tr w:rsidR="00B442D2" w:rsidRPr="00B442D2" w:rsidTr="000A0740">
        <w:trPr>
          <w:jc w:val="center"/>
        </w:trPr>
        <w:tc>
          <w:tcPr>
            <w:tcW w:w="1136" w:type="dxa"/>
            <w:vMerge/>
            <w:tcBorders>
              <w:top w:val="single" w:sz="4" w:space="0" w:color="auto"/>
              <w:left w:val="single" w:sz="4" w:space="0" w:color="auto"/>
              <w:bottom w:val="single" w:sz="4" w:space="0" w:color="auto"/>
              <w:right w:val="single" w:sz="4" w:space="0" w:color="auto"/>
            </w:tcBorders>
            <w:vAlign w:val="center"/>
            <w:hideMark/>
          </w:tcPr>
          <w:p w:rsidR="00B442D2" w:rsidRPr="00B442D2" w:rsidRDefault="00B442D2">
            <w:pPr>
              <w:rPr>
                <w:rFonts w:ascii="Times New Roman" w:hAnsi="Times New Roman" w:cs="Times New Roman"/>
                <w:b/>
                <w:sz w:val="20"/>
                <w:szCs w:val="20"/>
              </w:rPr>
            </w:pPr>
          </w:p>
        </w:tc>
        <w:tc>
          <w:tcPr>
            <w:tcW w:w="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н/г</w:t>
            </w:r>
          </w:p>
        </w:tc>
        <w:tc>
          <w:tcPr>
            <w:tcW w:w="961" w:type="dxa"/>
            <w:tcBorders>
              <w:top w:val="single" w:sz="4" w:space="0" w:color="auto"/>
              <w:left w:val="single" w:sz="4" w:space="0" w:color="auto"/>
              <w:bottom w:val="single" w:sz="4" w:space="0" w:color="auto"/>
              <w:right w:val="single" w:sz="4" w:space="0" w:color="auto"/>
            </w:tcBorders>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к/г</w:t>
            </w:r>
          </w:p>
        </w:tc>
        <w:tc>
          <w:tcPr>
            <w:tcW w:w="87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н/г</w:t>
            </w:r>
          </w:p>
        </w:tc>
        <w:tc>
          <w:tcPr>
            <w:tcW w:w="721" w:type="dxa"/>
            <w:tcBorders>
              <w:top w:val="single" w:sz="4" w:space="0" w:color="auto"/>
              <w:left w:val="single" w:sz="4" w:space="0" w:color="auto"/>
              <w:bottom w:val="single" w:sz="4" w:space="0" w:color="auto"/>
              <w:right w:val="single" w:sz="4" w:space="0" w:color="auto"/>
            </w:tcBorders>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к/г</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н/г</w:t>
            </w:r>
          </w:p>
        </w:tc>
        <w:tc>
          <w:tcPr>
            <w:tcW w:w="993" w:type="dxa"/>
            <w:tcBorders>
              <w:top w:val="single" w:sz="4" w:space="0" w:color="auto"/>
              <w:left w:val="single" w:sz="4" w:space="0" w:color="auto"/>
              <w:bottom w:val="single" w:sz="4" w:space="0" w:color="auto"/>
              <w:right w:val="single" w:sz="4" w:space="0" w:color="auto"/>
            </w:tcBorders>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к/г</w:t>
            </w:r>
          </w:p>
        </w:tc>
        <w:tc>
          <w:tcPr>
            <w:tcW w:w="96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н/г</w:t>
            </w:r>
          </w:p>
        </w:tc>
        <w:tc>
          <w:tcPr>
            <w:tcW w:w="741" w:type="dxa"/>
            <w:tcBorders>
              <w:top w:val="single" w:sz="4" w:space="0" w:color="auto"/>
              <w:left w:val="single" w:sz="4" w:space="0" w:color="auto"/>
              <w:bottom w:val="single" w:sz="4" w:space="0" w:color="auto"/>
              <w:right w:val="single" w:sz="4" w:space="0" w:color="auto"/>
            </w:tcBorders>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к/г</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н/г</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B442D2">
            <w:pPr>
              <w:jc w:val="both"/>
              <w:rPr>
                <w:rFonts w:ascii="Times New Roman" w:hAnsi="Times New Roman" w:cs="Times New Roman"/>
                <w:sz w:val="20"/>
                <w:szCs w:val="20"/>
              </w:rPr>
            </w:pPr>
            <w:r w:rsidRPr="00B442D2">
              <w:rPr>
                <w:rFonts w:ascii="Times New Roman" w:hAnsi="Times New Roman" w:cs="Times New Roman"/>
                <w:sz w:val="20"/>
                <w:szCs w:val="20"/>
              </w:rPr>
              <w:t>к/г</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jc w:val="both"/>
              <w:rPr>
                <w:rFonts w:ascii="Times New Roman" w:hAnsi="Times New Roman" w:cs="Times New Roman"/>
                <w:b/>
                <w:sz w:val="20"/>
                <w:szCs w:val="20"/>
              </w:rPr>
            </w:pPr>
            <w:r w:rsidRPr="00B442D2">
              <w:rPr>
                <w:rFonts w:ascii="Times New Roman" w:hAnsi="Times New Roman" w:cs="Times New Roman"/>
                <w:b/>
                <w:sz w:val="20"/>
                <w:szCs w:val="20"/>
              </w:rPr>
              <w:t>н/г</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B442D2">
            <w:pPr>
              <w:jc w:val="both"/>
              <w:rPr>
                <w:rFonts w:ascii="Times New Roman" w:hAnsi="Times New Roman" w:cs="Times New Roman"/>
                <w:b/>
                <w:sz w:val="20"/>
                <w:szCs w:val="20"/>
              </w:rPr>
            </w:pPr>
            <w:r w:rsidRPr="00B442D2">
              <w:rPr>
                <w:rFonts w:ascii="Times New Roman" w:hAnsi="Times New Roman" w:cs="Times New Roman"/>
                <w:b/>
                <w:sz w:val="20"/>
                <w:szCs w:val="20"/>
              </w:rPr>
              <w:t>к/г</w:t>
            </w:r>
          </w:p>
        </w:tc>
      </w:tr>
      <w:tr w:rsidR="00B442D2" w:rsidRPr="00B442D2" w:rsidTr="000A0740">
        <w:trPr>
          <w:jc w:val="center"/>
        </w:trPr>
        <w:tc>
          <w:tcPr>
            <w:tcW w:w="1136" w:type="dxa"/>
            <w:tcBorders>
              <w:top w:val="single" w:sz="4" w:space="0" w:color="auto"/>
              <w:left w:val="single" w:sz="4" w:space="0" w:color="auto"/>
              <w:bottom w:val="single" w:sz="4" w:space="0" w:color="auto"/>
              <w:right w:val="single" w:sz="4" w:space="0" w:color="auto"/>
            </w:tcBorders>
            <w:hideMark/>
          </w:tcPr>
          <w:p w:rsidR="00B442D2" w:rsidRPr="00B442D2" w:rsidRDefault="00B442D2">
            <w:pPr>
              <w:tabs>
                <w:tab w:val="left" w:pos="1027"/>
              </w:tabs>
              <w:ind w:right="-108"/>
              <w:jc w:val="both"/>
              <w:rPr>
                <w:rFonts w:ascii="Times New Roman" w:hAnsi="Times New Roman" w:cs="Times New Roman"/>
                <w:b/>
                <w:sz w:val="20"/>
                <w:szCs w:val="20"/>
              </w:rPr>
            </w:pPr>
            <w:r w:rsidRPr="00B442D2">
              <w:rPr>
                <w:rFonts w:ascii="Times New Roman" w:hAnsi="Times New Roman" w:cs="Times New Roman"/>
                <w:b/>
                <w:sz w:val="20"/>
                <w:szCs w:val="20"/>
              </w:rPr>
              <w:t xml:space="preserve">Высокий </w:t>
            </w:r>
          </w:p>
        </w:tc>
        <w:tc>
          <w:tcPr>
            <w:tcW w:w="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33</w:t>
            </w:r>
            <w:r w:rsidR="00B442D2" w:rsidRPr="00B442D2">
              <w:rPr>
                <w:rFonts w:ascii="Times New Roman" w:hAnsi="Times New Roman" w:cs="Times New Roman"/>
                <w:sz w:val="20"/>
                <w:szCs w:val="20"/>
              </w:rPr>
              <w:t>%</w:t>
            </w:r>
          </w:p>
        </w:tc>
        <w:tc>
          <w:tcPr>
            <w:tcW w:w="96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40</w:t>
            </w:r>
            <w:r w:rsidR="00B442D2" w:rsidRPr="00B442D2">
              <w:rPr>
                <w:rFonts w:ascii="Times New Roman" w:hAnsi="Times New Roman" w:cs="Times New Roman"/>
                <w:sz w:val="20"/>
                <w:szCs w:val="20"/>
              </w:rPr>
              <w:t>%</w:t>
            </w:r>
          </w:p>
        </w:tc>
        <w:tc>
          <w:tcPr>
            <w:tcW w:w="87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28</w:t>
            </w:r>
            <w:r w:rsidR="00B442D2" w:rsidRPr="00B442D2">
              <w:rPr>
                <w:rFonts w:ascii="Times New Roman" w:hAnsi="Times New Roman" w:cs="Times New Roman"/>
                <w:sz w:val="20"/>
                <w:szCs w:val="20"/>
              </w:rPr>
              <w:t>%</w:t>
            </w:r>
          </w:p>
        </w:tc>
        <w:tc>
          <w:tcPr>
            <w:tcW w:w="72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52</w:t>
            </w:r>
            <w:r w:rsidR="00B442D2" w:rsidRPr="00B442D2">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34</w:t>
            </w:r>
            <w:r w:rsidR="00B442D2" w:rsidRPr="00B442D2">
              <w:rPr>
                <w:rFonts w:ascii="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38</w:t>
            </w:r>
            <w:r w:rsidR="00B442D2" w:rsidRPr="00B442D2">
              <w:rPr>
                <w:rFonts w:ascii="Times New Roman" w:hAnsi="Times New Roman" w:cs="Times New Roman"/>
                <w:sz w:val="20"/>
                <w:szCs w:val="20"/>
              </w:rPr>
              <w:t>%</w:t>
            </w:r>
          </w:p>
        </w:tc>
        <w:tc>
          <w:tcPr>
            <w:tcW w:w="96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31</w:t>
            </w:r>
            <w:r w:rsidR="00B442D2" w:rsidRPr="00B442D2">
              <w:rPr>
                <w:rFonts w:ascii="Times New Roman" w:hAnsi="Times New Roman" w:cs="Times New Roman"/>
                <w:sz w:val="20"/>
                <w:szCs w:val="20"/>
              </w:rPr>
              <w:t>%</w:t>
            </w:r>
          </w:p>
        </w:tc>
        <w:tc>
          <w:tcPr>
            <w:tcW w:w="74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52</w:t>
            </w:r>
            <w:r w:rsidR="00B442D2" w:rsidRPr="00B442D2">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37</w:t>
            </w:r>
            <w:r w:rsidR="00B442D2" w:rsidRPr="00B442D2">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31</w:t>
            </w:r>
            <w:r w:rsidR="00B442D2" w:rsidRPr="00B442D2">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ind w:right="57"/>
              <w:jc w:val="both"/>
              <w:rPr>
                <w:rFonts w:ascii="Times New Roman" w:hAnsi="Times New Roman" w:cs="Times New Roman"/>
                <w:b/>
                <w:sz w:val="20"/>
                <w:szCs w:val="20"/>
              </w:rPr>
            </w:pPr>
            <w:r w:rsidRPr="00B442D2">
              <w:rPr>
                <w:rFonts w:ascii="Times New Roman" w:hAnsi="Times New Roman" w:cs="Times New Roman"/>
                <w:b/>
                <w:sz w:val="20"/>
                <w:szCs w:val="20"/>
              </w:rPr>
              <w:t>33%</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b/>
                <w:sz w:val="20"/>
                <w:szCs w:val="20"/>
              </w:rPr>
            </w:pPr>
            <w:r>
              <w:rPr>
                <w:rFonts w:ascii="Times New Roman" w:hAnsi="Times New Roman" w:cs="Times New Roman"/>
                <w:b/>
                <w:sz w:val="20"/>
                <w:szCs w:val="20"/>
              </w:rPr>
              <w:t>43</w:t>
            </w:r>
            <w:r w:rsidR="00B442D2" w:rsidRPr="00B442D2">
              <w:rPr>
                <w:rFonts w:ascii="Times New Roman" w:hAnsi="Times New Roman" w:cs="Times New Roman"/>
                <w:b/>
                <w:sz w:val="20"/>
                <w:szCs w:val="20"/>
              </w:rPr>
              <w:t>%</w:t>
            </w:r>
          </w:p>
        </w:tc>
      </w:tr>
      <w:tr w:rsidR="00B442D2" w:rsidRPr="00B442D2" w:rsidTr="000A0740">
        <w:trPr>
          <w:jc w:val="center"/>
        </w:trPr>
        <w:tc>
          <w:tcPr>
            <w:tcW w:w="1136" w:type="dxa"/>
            <w:tcBorders>
              <w:top w:val="single" w:sz="4" w:space="0" w:color="auto"/>
              <w:left w:val="single" w:sz="4" w:space="0" w:color="auto"/>
              <w:bottom w:val="single" w:sz="4" w:space="0" w:color="auto"/>
              <w:right w:val="single" w:sz="4" w:space="0" w:color="auto"/>
            </w:tcBorders>
            <w:hideMark/>
          </w:tcPr>
          <w:p w:rsidR="00B442D2" w:rsidRPr="00B442D2" w:rsidRDefault="00B442D2">
            <w:pPr>
              <w:tabs>
                <w:tab w:val="left" w:pos="1027"/>
              </w:tabs>
              <w:ind w:right="-108"/>
              <w:jc w:val="both"/>
              <w:rPr>
                <w:rFonts w:ascii="Times New Roman" w:hAnsi="Times New Roman" w:cs="Times New Roman"/>
                <w:b/>
                <w:sz w:val="20"/>
                <w:szCs w:val="20"/>
              </w:rPr>
            </w:pPr>
            <w:r w:rsidRPr="00B442D2">
              <w:rPr>
                <w:rFonts w:ascii="Times New Roman" w:hAnsi="Times New Roman" w:cs="Times New Roman"/>
                <w:b/>
                <w:sz w:val="20"/>
                <w:szCs w:val="20"/>
              </w:rPr>
              <w:t>Средний</w:t>
            </w:r>
          </w:p>
        </w:tc>
        <w:tc>
          <w:tcPr>
            <w:tcW w:w="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B442D2">
            <w:pPr>
              <w:ind w:right="57"/>
              <w:jc w:val="both"/>
              <w:rPr>
                <w:rFonts w:ascii="Times New Roman" w:hAnsi="Times New Roman" w:cs="Times New Roman"/>
                <w:sz w:val="20"/>
                <w:szCs w:val="20"/>
              </w:rPr>
            </w:pPr>
            <w:r w:rsidRPr="00B442D2">
              <w:rPr>
                <w:rFonts w:ascii="Times New Roman" w:hAnsi="Times New Roman" w:cs="Times New Roman"/>
                <w:sz w:val="20"/>
                <w:szCs w:val="20"/>
              </w:rPr>
              <w:t>56%</w:t>
            </w:r>
          </w:p>
        </w:tc>
        <w:tc>
          <w:tcPr>
            <w:tcW w:w="96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60</w:t>
            </w:r>
            <w:r w:rsidR="00B442D2" w:rsidRPr="00B442D2">
              <w:rPr>
                <w:rFonts w:ascii="Times New Roman" w:hAnsi="Times New Roman" w:cs="Times New Roman"/>
                <w:sz w:val="20"/>
                <w:szCs w:val="20"/>
              </w:rPr>
              <w:t>%</w:t>
            </w:r>
          </w:p>
        </w:tc>
        <w:tc>
          <w:tcPr>
            <w:tcW w:w="87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63</w:t>
            </w:r>
            <w:r w:rsidR="00B442D2" w:rsidRPr="00B442D2">
              <w:rPr>
                <w:rFonts w:ascii="Times New Roman" w:hAnsi="Times New Roman" w:cs="Times New Roman"/>
                <w:sz w:val="20"/>
                <w:szCs w:val="20"/>
              </w:rPr>
              <w:t>%</w:t>
            </w:r>
          </w:p>
        </w:tc>
        <w:tc>
          <w:tcPr>
            <w:tcW w:w="72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47</w:t>
            </w:r>
            <w:r w:rsidR="00B442D2" w:rsidRPr="00B442D2">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52</w:t>
            </w:r>
            <w:r w:rsidR="00B442D2" w:rsidRPr="00B442D2">
              <w:rPr>
                <w:rFonts w:ascii="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61</w:t>
            </w:r>
            <w:r w:rsidR="00B442D2" w:rsidRPr="00B442D2">
              <w:rPr>
                <w:rFonts w:ascii="Times New Roman" w:hAnsi="Times New Roman" w:cs="Times New Roman"/>
                <w:sz w:val="20"/>
                <w:szCs w:val="20"/>
              </w:rPr>
              <w:t>%</w:t>
            </w:r>
          </w:p>
        </w:tc>
        <w:tc>
          <w:tcPr>
            <w:tcW w:w="96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61</w:t>
            </w:r>
            <w:r w:rsidR="00B442D2" w:rsidRPr="00B442D2">
              <w:rPr>
                <w:rFonts w:ascii="Times New Roman" w:hAnsi="Times New Roman" w:cs="Times New Roman"/>
                <w:sz w:val="20"/>
                <w:szCs w:val="20"/>
              </w:rPr>
              <w:t>%</w:t>
            </w:r>
          </w:p>
        </w:tc>
        <w:tc>
          <w:tcPr>
            <w:tcW w:w="74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47</w:t>
            </w:r>
            <w:r w:rsidR="00B442D2" w:rsidRPr="00B442D2">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56</w:t>
            </w:r>
            <w:r w:rsidR="00B442D2" w:rsidRPr="00B442D2">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6</w:t>
            </w:r>
            <w:r w:rsidR="00B442D2" w:rsidRPr="00B442D2">
              <w:rPr>
                <w:rFonts w:ascii="Times New Roman" w:hAnsi="Times New Roman" w:cs="Times New Roman"/>
                <w:sz w:val="20"/>
                <w:szCs w:val="20"/>
              </w:rPr>
              <w:t>9%</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D06ED9">
            <w:pPr>
              <w:ind w:right="57"/>
              <w:jc w:val="both"/>
              <w:rPr>
                <w:rFonts w:ascii="Times New Roman" w:hAnsi="Times New Roman" w:cs="Times New Roman"/>
                <w:b/>
                <w:sz w:val="20"/>
                <w:szCs w:val="20"/>
              </w:rPr>
            </w:pPr>
            <w:r>
              <w:rPr>
                <w:rFonts w:ascii="Times New Roman" w:hAnsi="Times New Roman" w:cs="Times New Roman"/>
                <w:b/>
                <w:sz w:val="20"/>
                <w:szCs w:val="20"/>
              </w:rPr>
              <w:t>58</w:t>
            </w:r>
            <w:r w:rsidR="00B442D2" w:rsidRPr="00B442D2">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b/>
                <w:sz w:val="20"/>
                <w:szCs w:val="20"/>
              </w:rPr>
            </w:pPr>
            <w:r>
              <w:rPr>
                <w:rFonts w:ascii="Times New Roman" w:hAnsi="Times New Roman" w:cs="Times New Roman"/>
                <w:b/>
                <w:sz w:val="20"/>
                <w:szCs w:val="20"/>
              </w:rPr>
              <w:t>56</w:t>
            </w:r>
            <w:r w:rsidR="00B442D2" w:rsidRPr="00B442D2">
              <w:rPr>
                <w:rFonts w:ascii="Times New Roman" w:hAnsi="Times New Roman" w:cs="Times New Roman"/>
                <w:b/>
                <w:sz w:val="20"/>
                <w:szCs w:val="20"/>
              </w:rPr>
              <w:t>%</w:t>
            </w:r>
          </w:p>
        </w:tc>
      </w:tr>
      <w:tr w:rsidR="00B442D2" w:rsidRPr="00B442D2" w:rsidTr="000A0740">
        <w:trPr>
          <w:jc w:val="center"/>
        </w:trPr>
        <w:tc>
          <w:tcPr>
            <w:tcW w:w="1136" w:type="dxa"/>
            <w:tcBorders>
              <w:top w:val="single" w:sz="4" w:space="0" w:color="auto"/>
              <w:left w:val="single" w:sz="4" w:space="0" w:color="auto"/>
              <w:bottom w:val="single" w:sz="4" w:space="0" w:color="auto"/>
              <w:right w:val="single" w:sz="4" w:space="0" w:color="auto"/>
            </w:tcBorders>
            <w:hideMark/>
          </w:tcPr>
          <w:p w:rsidR="00B442D2" w:rsidRPr="00B442D2" w:rsidRDefault="00B442D2">
            <w:pPr>
              <w:tabs>
                <w:tab w:val="left" w:pos="919"/>
              </w:tabs>
              <w:ind w:right="57"/>
              <w:jc w:val="both"/>
              <w:rPr>
                <w:rFonts w:ascii="Times New Roman" w:hAnsi="Times New Roman" w:cs="Times New Roman"/>
                <w:b/>
                <w:sz w:val="20"/>
                <w:szCs w:val="20"/>
              </w:rPr>
            </w:pPr>
            <w:r w:rsidRPr="00B442D2">
              <w:rPr>
                <w:rFonts w:ascii="Times New Roman" w:hAnsi="Times New Roman" w:cs="Times New Roman"/>
                <w:b/>
                <w:sz w:val="20"/>
                <w:szCs w:val="20"/>
              </w:rPr>
              <w:t>Низкий</w:t>
            </w:r>
          </w:p>
        </w:tc>
        <w:tc>
          <w:tcPr>
            <w:tcW w:w="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12</w:t>
            </w:r>
            <w:r w:rsidR="00B442D2" w:rsidRPr="00B442D2">
              <w:rPr>
                <w:rFonts w:ascii="Times New Roman" w:hAnsi="Times New Roman" w:cs="Times New Roman"/>
                <w:sz w:val="20"/>
                <w:szCs w:val="20"/>
              </w:rPr>
              <w:t>%</w:t>
            </w:r>
          </w:p>
        </w:tc>
        <w:tc>
          <w:tcPr>
            <w:tcW w:w="961" w:type="dxa"/>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sz w:val="20"/>
                <w:szCs w:val="20"/>
              </w:rPr>
            </w:pPr>
            <w:r w:rsidRPr="00B442D2">
              <w:rPr>
                <w:rFonts w:ascii="Times New Roman" w:hAnsi="Times New Roman" w:cs="Times New Roman"/>
                <w:sz w:val="20"/>
                <w:szCs w:val="20"/>
              </w:rPr>
              <w:t>0%</w:t>
            </w:r>
          </w:p>
        </w:tc>
        <w:tc>
          <w:tcPr>
            <w:tcW w:w="872"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9</w:t>
            </w:r>
            <w:r w:rsidR="00B442D2" w:rsidRPr="00B442D2">
              <w:rPr>
                <w:rFonts w:ascii="Times New Roman" w:hAnsi="Times New Roman" w:cs="Times New Roman"/>
                <w:sz w:val="20"/>
                <w:szCs w:val="20"/>
              </w:rPr>
              <w:t>%</w:t>
            </w:r>
          </w:p>
        </w:tc>
        <w:tc>
          <w:tcPr>
            <w:tcW w:w="721" w:type="dxa"/>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sz w:val="20"/>
                <w:szCs w:val="20"/>
              </w:rPr>
            </w:pPr>
            <w:r w:rsidRPr="00B442D2">
              <w:rPr>
                <w:rFonts w:ascii="Times New Roman" w:hAnsi="Times New Roman" w:cs="Times New Roman"/>
                <w:sz w:val="20"/>
                <w:szCs w:val="20"/>
              </w:rPr>
              <w:t>1%</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14</w:t>
            </w:r>
            <w:r w:rsidR="00B442D2" w:rsidRPr="00B442D2">
              <w:rPr>
                <w:rFonts w:ascii="Times New Roman" w:hAnsi="Times New Roman" w:cs="Times New Roman"/>
                <w:sz w:val="20"/>
                <w:szCs w:val="20"/>
              </w:rPr>
              <w:t>%</w:t>
            </w:r>
          </w:p>
        </w:tc>
        <w:tc>
          <w:tcPr>
            <w:tcW w:w="993"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1</w:t>
            </w:r>
            <w:r w:rsidR="00B442D2" w:rsidRPr="00B442D2">
              <w:rPr>
                <w:rFonts w:ascii="Times New Roman" w:hAnsi="Times New Roman" w:cs="Times New Roman"/>
                <w:sz w:val="20"/>
                <w:szCs w:val="20"/>
              </w:rPr>
              <w:t>%</w:t>
            </w:r>
          </w:p>
        </w:tc>
        <w:tc>
          <w:tcPr>
            <w:tcW w:w="96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8</w:t>
            </w:r>
            <w:r w:rsidR="00B442D2" w:rsidRPr="00B442D2">
              <w:rPr>
                <w:rFonts w:ascii="Times New Roman" w:hAnsi="Times New Roman" w:cs="Times New Roman"/>
                <w:sz w:val="20"/>
                <w:szCs w:val="20"/>
              </w:rPr>
              <w:t>%</w:t>
            </w:r>
          </w:p>
        </w:tc>
        <w:tc>
          <w:tcPr>
            <w:tcW w:w="741" w:type="dxa"/>
            <w:tcBorders>
              <w:top w:val="single" w:sz="4" w:space="0" w:color="auto"/>
              <w:left w:val="single" w:sz="4" w:space="0" w:color="auto"/>
              <w:bottom w:val="single" w:sz="4" w:space="0" w:color="auto"/>
              <w:right w:val="single" w:sz="4" w:space="0" w:color="auto"/>
            </w:tcBorders>
            <w:hideMark/>
          </w:tcPr>
          <w:p w:rsidR="00B442D2" w:rsidRPr="00B442D2" w:rsidRDefault="00D06ED9">
            <w:pPr>
              <w:ind w:right="57"/>
              <w:jc w:val="both"/>
              <w:rPr>
                <w:rFonts w:ascii="Times New Roman" w:hAnsi="Times New Roman" w:cs="Times New Roman"/>
                <w:sz w:val="20"/>
                <w:szCs w:val="20"/>
              </w:rPr>
            </w:pPr>
            <w:r>
              <w:rPr>
                <w:rFonts w:ascii="Times New Roman" w:hAnsi="Times New Roman" w:cs="Times New Roman"/>
                <w:sz w:val="20"/>
                <w:szCs w:val="20"/>
              </w:rPr>
              <w:t>1</w:t>
            </w:r>
            <w:r w:rsidR="00B442D2" w:rsidRPr="00B442D2">
              <w:rPr>
                <w:rFonts w:ascii="Times New Roman" w:hAnsi="Times New Roman" w:cs="Times New Roman"/>
                <w:sz w:val="20"/>
                <w:szCs w:val="20"/>
              </w:rPr>
              <w:t>%</w:t>
            </w:r>
          </w:p>
        </w:tc>
        <w:tc>
          <w:tcPr>
            <w:tcW w:w="7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1E7144">
            <w:pPr>
              <w:ind w:right="57"/>
              <w:jc w:val="both"/>
              <w:rPr>
                <w:rFonts w:ascii="Times New Roman" w:hAnsi="Times New Roman" w:cs="Times New Roman"/>
                <w:sz w:val="20"/>
                <w:szCs w:val="20"/>
              </w:rPr>
            </w:pPr>
            <w:r>
              <w:rPr>
                <w:rFonts w:ascii="Times New Roman" w:hAnsi="Times New Roman" w:cs="Times New Roman"/>
                <w:sz w:val="20"/>
                <w:szCs w:val="20"/>
              </w:rPr>
              <w:t>7</w:t>
            </w:r>
            <w:r w:rsidR="00B442D2" w:rsidRPr="00B442D2">
              <w:rPr>
                <w:rFonts w:ascii="Times New Roman" w:hAnsi="Times New Roman" w:cs="Times New Roman"/>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sz w:val="20"/>
                <w:szCs w:val="20"/>
              </w:rPr>
            </w:pPr>
            <w:r w:rsidRPr="00B442D2">
              <w:rPr>
                <w:rFonts w:ascii="Times New Roman" w:hAnsi="Times New Roman" w:cs="Times New Roman"/>
                <w:sz w:val="20"/>
                <w:szCs w:val="20"/>
              </w:rPr>
              <w:t>0%</w:t>
            </w:r>
          </w:p>
        </w:tc>
        <w:tc>
          <w:tcPr>
            <w:tcW w:w="709"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B442D2" w:rsidRPr="00B442D2" w:rsidRDefault="00D06ED9">
            <w:pPr>
              <w:ind w:right="57"/>
              <w:jc w:val="both"/>
              <w:rPr>
                <w:rFonts w:ascii="Times New Roman" w:hAnsi="Times New Roman" w:cs="Times New Roman"/>
                <w:b/>
                <w:sz w:val="20"/>
                <w:szCs w:val="20"/>
              </w:rPr>
            </w:pPr>
            <w:r>
              <w:rPr>
                <w:rFonts w:ascii="Times New Roman" w:hAnsi="Times New Roman" w:cs="Times New Roman"/>
                <w:b/>
                <w:sz w:val="20"/>
                <w:szCs w:val="20"/>
              </w:rPr>
              <w:t>9</w:t>
            </w:r>
            <w:r w:rsidR="00B442D2" w:rsidRPr="00B442D2">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442D2" w:rsidRPr="00B442D2" w:rsidRDefault="00B442D2">
            <w:pPr>
              <w:ind w:right="57"/>
              <w:jc w:val="both"/>
              <w:rPr>
                <w:rFonts w:ascii="Times New Roman" w:hAnsi="Times New Roman" w:cs="Times New Roman"/>
                <w:b/>
                <w:sz w:val="20"/>
                <w:szCs w:val="20"/>
              </w:rPr>
            </w:pPr>
            <w:r w:rsidRPr="00B442D2">
              <w:rPr>
                <w:rFonts w:ascii="Times New Roman" w:hAnsi="Times New Roman" w:cs="Times New Roman"/>
                <w:b/>
                <w:sz w:val="20"/>
                <w:szCs w:val="20"/>
              </w:rPr>
              <w:t>1%</w:t>
            </w:r>
          </w:p>
        </w:tc>
      </w:tr>
    </w:tbl>
    <w:p w:rsidR="000A0740" w:rsidRDefault="000A0740" w:rsidP="000A0740">
      <w:pPr>
        <w:spacing w:after="0"/>
        <w:ind w:firstLine="567"/>
        <w:jc w:val="center"/>
        <w:rPr>
          <w:rFonts w:ascii="Times New Roman" w:hAnsi="Times New Roman" w:cs="Times New Roman"/>
          <w:b/>
          <w:sz w:val="24"/>
          <w:szCs w:val="24"/>
        </w:rPr>
      </w:pPr>
    </w:p>
    <w:p w:rsidR="00506A5A" w:rsidRPr="000A0740" w:rsidRDefault="000A0740" w:rsidP="000A0740">
      <w:pPr>
        <w:spacing w:after="0"/>
        <w:ind w:firstLine="567"/>
        <w:jc w:val="center"/>
        <w:rPr>
          <w:rFonts w:ascii="Times New Roman" w:hAnsi="Times New Roman" w:cs="Times New Roman"/>
          <w:b/>
          <w:sz w:val="24"/>
          <w:szCs w:val="24"/>
        </w:rPr>
      </w:pPr>
      <w:r w:rsidRPr="000A0740">
        <w:rPr>
          <w:rFonts w:ascii="Times New Roman" w:hAnsi="Times New Roman" w:cs="Times New Roman"/>
          <w:b/>
          <w:sz w:val="24"/>
          <w:szCs w:val="24"/>
        </w:rPr>
        <w:t>Диаграмма общей оценки уровней эффективности педагогических воздействий.</w:t>
      </w:r>
    </w:p>
    <w:p w:rsidR="00345590" w:rsidRDefault="00345590" w:rsidP="000A0740">
      <w:pPr>
        <w:spacing w:after="0"/>
        <w:ind w:firstLine="567"/>
        <w:jc w:val="center"/>
        <w:rPr>
          <w:rFonts w:ascii="Times New Roman" w:hAnsi="Times New Roman" w:cs="Times New Roman"/>
          <w:sz w:val="24"/>
          <w:szCs w:val="24"/>
        </w:rPr>
      </w:pPr>
    </w:p>
    <w:p w:rsidR="008F531A" w:rsidRDefault="008F531A" w:rsidP="000A0740">
      <w:pPr>
        <w:spacing w:after="0"/>
        <w:ind w:firstLine="567"/>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B465FCB" wp14:editId="55D5F6E4">
            <wp:extent cx="3633746" cy="1741336"/>
            <wp:effectExtent l="0" t="0" r="508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A0740" w:rsidRPr="000A0740" w:rsidRDefault="000A0740" w:rsidP="000A0740">
      <w:pPr>
        <w:spacing w:after="0"/>
        <w:ind w:firstLine="567"/>
        <w:jc w:val="both"/>
        <w:rPr>
          <w:rFonts w:ascii="Times New Roman" w:hAnsi="Times New Roman" w:cs="Times New Roman"/>
          <w:sz w:val="24"/>
          <w:szCs w:val="24"/>
        </w:rPr>
      </w:pPr>
      <w:r w:rsidRPr="000A0740">
        <w:rPr>
          <w:rFonts w:ascii="Times New Roman" w:hAnsi="Times New Roman" w:cs="Times New Roman"/>
          <w:sz w:val="24"/>
          <w:szCs w:val="24"/>
        </w:rPr>
        <w:t xml:space="preserve">Профилактическая работа, проводимая в условиях воспитательно-образовательного процесса в ДОУ, была эффективна и способствовала улучшению функциональных возможностей детского организма:  </w:t>
      </w:r>
    </w:p>
    <w:p w:rsidR="000A0740" w:rsidRPr="000A0740" w:rsidRDefault="000A0740" w:rsidP="000A0740">
      <w:pPr>
        <w:spacing w:after="0"/>
        <w:ind w:firstLine="567"/>
        <w:jc w:val="both"/>
        <w:rPr>
          <w:rFonts w:ascii="Times New Roman" w:hAnsi="Times New Roman" w:cs="Times New Roman"/>
          <w:sz w:val="24"/>
          <w:szCs w:val="24"/>
        </w:rPr>
      </w:pPr>
      <w:r w:rsidRPr="000A0740">
        <w:rPr>
          <w:rFonts w:ascii="Times New Roman" w:hAnsi="Times New Roman" w:cs="Times New Roman"/>
          <w:sz w:val="24"/>
          <w:szCs w:val="24"/>
        </w:rPr>
        <w:t xml:space="preserve">          Показателями эффективности являются:</w:t>
      </w:r>
    </w:p>
    <w:p w:rsidR="000A0740" w:rsidRPr="000A0740" w:rsidRDefault="000A0740" w:rsidP="000A0740">
      <w:pPr>
        <w:spacing w:after="0"/>
        <w:ind w:firstLine="567"/>
        <w:jc w:val="both"/>
        <w:rPr>
          <w:rFonts w:ascii="Times New Roman" w:hAnsi="Times New Roman" w:cs="Times New Roman"/>
          <w:sz w:val="24"/>
          <w:szCs w:val="24"/>
        </w:rPr>
      </w:pPr>
      <w:r w:rsidRPr="000A0740">
        <w:rPr>
          <w:rFonts w:ascii="Times New Roman" w:hAnsi="Times New Roman" w:cs="Times New Roman"/>
          <w:sz w:val="24"/>
          <w:szCs w:val="24"/>
        </w:rPr>
        <w:t>-      Положительная и соответствующая возрасту динамика ростовых показателей;</w:t>
      </w:r>
    </w:p>
    <w:p w:rsidR="000A0740" w:rsidRPr="000A0740" w:rsidRDefault="000A0740" w:rsidP="000A0740">
      <w:pPr>
        <w:spacing w:after="0"/>
        <w:ind w:firstLine="567"/>
        <w:jc w:val="both"/>
        <w:rPr>
          <w:rFonts w:ascii="Times New Roman" w:hAnsi="Times New Roman" w:cs="Times New Roman"/>
          <w:sz w:val="24"/>
          <w:szCs w:val="24"/>
        </w:rPr>
      </w:pPr>
      <w:r w:rsidRPr="000A0740">
        <w:rPr>
          <w:rFonts w:ascii="Times New Roman" w:hAnsi="Times New Roman" w:cs="Times New Roman"/>
          <w:sz w:val="24"/>
          <w:szCs w:val="24"/>
        </w:rPr>
        <w:t>-       Хорошее самочувствие, улучшение эмоционального состояния детей при  посещении ДОУ, отсутствие жалоб;</w:t>
      </w:r>
    </w:p>
    <w:p w:rsidR="000A0740" w:rsidRPr="000A0740" w:rsidRDefault="000A0740" w:rsidP="000A0740">
      <w:pPr>
        <w:spacing w:after="0"/>
        <w:ind w:firstLine="567"/>
        <w:jc w:val="both"/>
        <w:rPr>
          <w:rFonts w:ascii="Times New Roman" w:hAnsi="Times New Roman" w:cs="Times New Roman"/>
          <w:sz w:val="24"/>
          <w:szCs w:val="24"/>
        </w:rPr>
      </w:pPr>
      <w:r w:rsidRPr="000A0740">
        <w:rPr>
          <w:rFonts w:ascii="Times New Roman" w:hAnsi="Times New Roman" w:cs="Times New Roman"/>
          <w:sz w:val="24"/>
          <w:szCs w:val="24"/>
        </w:rPr>
        <w:t>-       Отсутствие осложненного течения острых заболеваний;</w:t>
      </w:r>
    </w:p>
    <w:p w:rsidR="000A0740" w:rsidRPr="000A0740" w:rsidRDefault="008F531A" w:rsidP="000A0740">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0A0740" w:rsidRPr="000A0740">
        <w:rPr>
          <w:rFonts w:ascii="Times New Roman" w:hAnsi="Times New Roman" w:cs="Times New Roman"/>
          <w:sz w:val="24"/>
          <w:szCs w:val="24"/>
        </w:rPr>
        <w:t xml:space="preserve"> Повышение активности, заинтересованности родителей в оздоровительных профилактических мероприятиях и педагогическом процессе.  </w:t>
      </w:r>
    </w:p>
    <w:p w:rsidR="000A0740" w:rsidRDefault="00D024A3" w:rsidP="00D024A3">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Организация питания в детском саду  осуществляется в соответствии с примерным10-дневным меню и технологическими картами, утвержденными главным врачом Центра гигиены  и эпидемиологии в Альметьевском, Заинском и Лениногорском районах обеспечивает  полноценное сбалансированное 4-х разовое питание детей. Введен второй завтрак, где дети получают фрукты, соки. Ежедневно проводится витаминизация 3-его блюда. Выполняются нормы физиологических </w:t>
      </w:r>
      <w:r>
        <w:rPr>
          <w:rFonts w:ascii="Times New Roman" w:hAnsi="Times New Roman" w:cs="Times New Roman"/>
          <w:sz w:val="24"/>
          <w:szCs w:val="24"/>
        </w:rPr>
        <w:lastRenderedPageBreak/>
        <w:t>потребностей детей в пищевых веществах, калорийности пищи.  Качество привозимых продуктов контролируется бракеражной комиссией, утвержденной приказом заведующего.</w:t>
      </w:r>
    </w:p>
    <w:p w:rsidR="00D024A3" w:rsidRDefault="00D024A3" w:rsidP="00D024A3">
      <w:pPr>
        <w:spacing w:after="0"/>
        <w:ind w:firstLine="567"/>
        <w:jc w:val="both"/>
        <w:rPr>
          <w:rFonts w:ascii="Times New Roman" w:hAnsi="Times New Roman" w:cs="Times New Roman"/>
          <w:sz w:val="24"/>
          <w:szCs w:val="24"/>
        </w:rPr>
      </w:pPr>
    </w:p>
    <w:p w:rsidR="00D024A3" w:rsidRDefault="00D024A3" w:rsidP="00D024A3">
      <w:pPr>
        <w:spacing w:after="0" w:line="240" w:lineRule="auto"/>
        <w:ind w:firstLine="567"/>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Организация работы в адаптационный период в  младшей группе.</w:t>
      </w:r>
    </w:p>
    <w:p w:rsidR="00D024A3" w:rsidRDefault="00D024A3" w:rsidP="00D024A3">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Адаптационный период наиболее ответственен для последующего развития человека, поэтому в МБДОУ создаются условия,  необходимые для своевременного выявления и развития в малыше потенциальных возможностей.</w:t>
      </w:r>
    </w:p>
    <w:p w:rsidR="00D024A3" w:rsidRDefault="00D024A3" w:rsidP="00D024A3">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Родители воспитанников ознакомлены с программой адаптации детей. Наблюдаются положительные результаты контроля за деятельностью педагога в адаптационный период.  Результаты адаптации малышей улучшились: детей с легкой адаптацией стало больше, а детей с тяжелой адаптацией – меньше. Мы считаем, что это результат большой работы педагогов по самообразованию и самосовершенствованию в данном направлении работы, а также действенный подход воспитателей  к родителям по выполнению условий адаптационного периода малыш</w:t>
      </w:r>
      <w:r w:rsidR="008F531A">
        <w:rPr>
          <w:rFonts w:ascii="Times New Roman" w:eastAsia="Times New Roman" w:hAnsi="Times New Roman" w:cs="Times New Roman"/>
          <w:sz w:val="24"/>
          <w:szCs w:val="24"/>
        </w:rPr>
        <w:t>ей. Благодаря воспитателям первой младшей группы Кузьминой Р.И., Герасимовой А.М.</w:t>
      </w:r>
    </w:p>
    <w:p w:rsidR="00D024A3" w:rsidRDefault="00D024A3" w:rsidP="00D024A3">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этой группе проводилась большая разъяснительная работа с родителями, целесообразно применялся щадящий режим, здесь  в основном наблюдалась  адаптация лёгкой степени, дети в течение 2-3 недель привыкали к режиму детского сада, охотно шли в группу к воспитателю, у них наблюдался спокойный сон и жизнерадостное настроение. Педагоги стимулировали интерес детей к познавательным занятиям, соблюдался активный двигательный режим, обучали навыкам соблюдения санитарно-гигиенических норм. </w:t>
      </w:r>
    </w:p>
    <w:p w:rsidR="00D024A3" w:rsidRDefault="00D024A3" w:rsidP="00D024A3">
      <w:pPr>
        <w:spacing w:after="100" w:afterAutospacing="1" w:line="240" w:lineRule="auto"/>
        <w:ind w:firstLine="567"/>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Степень адаптации вновь поступивших детей</w:t>
      </w:r>
    </w:p>
    <w:tbl>
      <w:tblPr>
        <w:tblStyle w:val="a5"/>
        <w:tblW w:w="0" w:type="auto"/>
        <w:tblLook w:val="04A0" w:firstRow="1" w:lastRow="0" w:firstColumn="1" w:lastColumn="0" w:noHBand="0" w:noVBand="1"/>
      </w:tblPr>
      <w:tblGrid>
        <w:gridCol w:w="1939"/>
        <w:gridCol w:w="1809"/>
        <w:gridCol w:w="1782"/>
        <w:gridCol w:w="1665"/>
        <w:gridCol w:w="1753"/>
        <w:gridCol w:w="1757"/>
      </w:tblGrid>
      <w:tr w:rsidR="00C6534E" w:rsidTr="00C6534E">
        <w:tc>
          <w:tcPr>
            <w:tcW w:w="1940" w:type="dxa"/>
            <w:vMerge w:val="restart"/>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группа</w:t>
            </w:r>
          </w:p>
        </w:tc>
        <w:tc>
          <w:tcPr>
            <w:tcW w:w="1809" w:type="dxa"/>
            <w:vMerge w:val="restart"/>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кол-во  детей</w:t>
            </w:r>
          </w:p>
        </w:tc>
        <w:tc>
          <w:tcPr>
            <w:tcW w:w="6956" w:type="dxa"/>
            <w:gridSpan w:val="4"/>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форма адаптации</w:t>
            </w:r>
          </w:p>
        </w:tc>
      </w:tr>
      <w:tr w:rsidR="00C6534E" w:rsidTr="00C6534E">
        <w:tc>
          <w:tcPr>
            <w:tcW w:w="1940" w:type="dxa"/>
            <w:vMerge/>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p>
        </w:tc>
        <w:tc>
          <w:tcPr>
            <w:tcW w:w="1809" w:type="dxa"/>
            <w:vMerge/>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p>
        </w:tc>
        <w:tc>
          <w:tcPr>
            <w:tcW w:w="1782"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легкая</w:t>
            </w:r>
          </w:p>
        </w:tc>
        <w:tc>
          <w:tcPr>
            <w:tcW w:w="1665"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средняя</w:t>
            </w:r>
          </w:p>
        </w:tc>
        <w:tc>
          <w:tcPr>
            <w:tcW w:w="1753"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тяжелая</w:t>
            </w:r>
          </w:p>
        </w:tc>
        <w:tc>
          <w:tcPr>
            <w:tcW w:w="1756"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адаптация в данный момент</w:t>
            </w:r>
          </w:p>
        </w:tc>
      </w:tr>
      <w:tr w:rsidR="00C6534E" w:rsidTr="00C6534E">
        <w:tc>
          <w:tcPr>
            <w:tcW w:w="1940"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 мл.группа</w:t>
            </w:r>
          </w:p>
        </w:tc>
        <w:tc>
          <w:tcPr>
            <w:tcW w:w="1809"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23</w:t>
            </w:r>
          </w:p>
        </w:tc>
        <w:tc>
          <w:tcPr>
            <w:tcW w:w="1782"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13</w:t>
            </w:r>
          </w:p>
        </w:tc>
        <w:tc>
          <w:tcPr>
            <w:tcW w:w="1665"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7</w:t>
            </w:r>
          </w:p>
        </w:tc>
        <w:tc>
          <w:tcPr>
            <w:tcW w:w="1752"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p>
        </w:tc>
        <w:tc>
          <w:tcPr>
            <w:tcW w:w="1757"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w:t>
            </w:r>
          </w:p>
        </w:tc>
      </w:tr>
      <w:tr w:rsidR="00C6534E" w:rsidTr="00C6534E">
        <w:tc>
          <w:tcPr>
            <w:tcW w:w="1940"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p>
        </w:tc>
        <w:tc>
          <w:tcPr>
            <w:tcW w:w="1809"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p>
        </w:tc>
        <w:tc>
          <w:tcPr>
            <w:tcW w:w="1782"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57%</w:t>
            </w:r>
          </w:p>
        </w:tc>
        <w:tc>
          <w:tcPr>
            <w:tcW w:w="1665"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30 %</w:t>
            </w:r>
          </w:p>
        </w:tc>
        <w:tc>
          <w:tcPr>
            <w:tcW w:w="1752"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8,6%</w:t>
            </w:r>
          </w:p>
        </w:tc>
        <w:tc>
          <w:tcPr>
            <w:tcW w:w="1757" w:type="dxa"/>
          </w:tcPr>
          <w:p w:rsidR="00C6534E" w:rsidRDefault="00C6534E" w:rsidP="00D024A3">
            <w:pPr>
              <w:spacing w:after="100" w:afterAutospacing="1"/>
              <w:jc w:val="center"/>
              <w:outlineLvl w:val="3"/>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4,4%</w:t>
            </w:r>
          </w:p>
        </w:tc>
      </w:tr>
    </w:tbl>
    <w:p w:rsidR="00D024A3" w:rsidRDefault="00D024A3" w:rsidP="004E0657">
      <w:pPr>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Анализируя результаты адаптации новых детей к условиям ДОУ необходимо заметить, что у большинства д</w:t>
      </w:r>
      <w:r w:rsidR="004E0657">
        <w:rPr>
          <w:rFonts w:ascii="Times New Roman" w:eastAsia="Times New Roman" w:hAnsi="Times New Roman" w:cs="Times New Roman"/>
          <w:sz w:val="24"/>
          <w:szCs w:val="24"/>
        </w:rPr>
        <w:t>етей легкая степень адаптации. </w:t>
      </w:r>
      <w:r>
        <w:rPr>
          <w:rFonts w:ascii="Times New Roman" w:eastAsia="Times New Roman" w:hAnsi="Times New Roman" w:cs="Times New Roman"/>
          <w:sz w:val="24"/>
          <w:szCs w:val="24"/>
        </w:rPr>
        <w:t>Необходимо продолжать работу в этом направлении. Совершенствовать методы и приемы работы с воспитанниками и их родителями. Для более успешной работы воспитателя, необходимо обновить и укомплектовать методический кабинет необходимой тематической литературой (для консультирования родителей, собрать картотеку игр на сближение детей и воспитателя). </w:t>
      </w:r>
    </w:p>
    <w:p w:rsidR="00D024A3" w:rsidRDefault="00D024A3" w:rsidP="00C7176D">
      <w:pPr>
        <w:tabs>
          <w:tab w:val="left" w:pos="6720"/>
        </w:tabs>
        <w:spacing w:after="0" w:line="240" w:lineRule="auto"/>
        <w:ind w:firstLine="567"/>
        <w:jc w:val="both"/>
        <w:rPr>
          <w:rFonts w:ascii="Times New Roman" w:eastAsia="Times New Roman" w:hAnsi="Times New Roman" w:cs="Times New Roman"/>
          <w:sz w:val="24"/>
          <w:szCs w:val="24"/>
        </w:rPr>
      </w:pPr>
      <w:r w:rsidRPr="004E0657">
        <w:rPr>
          <w:rFonts w:ascii="Times New Roman" w:eastAsia="Times New Roman" w:hAnsi="Times New Roman" w:cs="Times New Roman"/>
          <w:b/>
          <w:bCs/>
          <w:sz w:val="24"/>
          <w:szCs w:val="24"/>
        </w:rPr>
        <w:t>Вывод:</w:t>
      </w:r>
      <w:r>
        <w:rPr>
          <w:rFonts w:ascii="Times New Roman" w:eastAsia="Times New Roman" w:hAnsi="Times New Roman" w:cs="Times New Roman"/>
          <w:sz w:val="24"/>
          <w:szCs w:val="24"/>
        </w:rPr>
        <w:t xml:space="preserve"> в ДОУ создаются все условия  для совершенствования профессиональной компетентности педагогов. Необходимо продолжать работу в этом направлении. В следующем году, необходимо активизировать работу по самообразованию, скоординировать работу педагогов на распространение накопленного опыта в сети интернет и в печатных изданиях.</w:t>
      </w:r>
    </w:p>
    <w:p w:rsidR="000A0740" w:rsidRDefault="00C6534E" w:rsidP="00C7176D">
      <w:pPr>
        <w:spacing w:after="0"/>
        <w:ind w:firstLine="567"/>
        <w:jc w:val="both"/>
        <w:rPr>
          <w:rFonts w:ascii="Times New Roman" w:hAnsi="Times New Roman" w:cs="Times New Roman"/>
          <w:sz w:val="24"/>
          <w:szCs w:val="24"/>
        </w:rPr>
      </w:pPr>
      <w:r>
        <w:rPr>
          <w:rFonts w:ascii="Times New Roman" w:eastAsia="Times New Roman" w:hAnsi="Times New Roman" w:cs="Times New Roman"/>
          <w:sz w:val="24"/>
          <w:szCs w:val="24"/>
        </w:rPr>
        <w:t>В 2021-2022</w:t>
      </w:r>
      <w:r w:rsidR="00C7176D">
        <w:rPr>
          <w:rFonts w:ascii="Times New Roman" w:eastAsia="Times New Roman" w:hAnsi="Times New Roman" w:cs="Times New Roman"/>
          <w:sz w:val="24"/>
          <w:szCs w:val="24"/>
        </w:rPr>
        <w:t xml:space="preserve"> учебном году для решения годовых задач  было запланировано и проведено </w:t>
      </w:r>
      <w:r w:rsidR="009E29EC">
        <w:rPr>
          <w:rFonts w:ascii="Times New Roman" w:eastAsia="Times New Roman" w:hAnsi="Times New Roman" w:cs="Times New Roman"/>
          <w:bCs/>
          <w:sz w:val="24"/>
          <w:szCs w:val="24"/>
        </w:rPr>
        <w:t>4</w:t>
      </w:r>
      <w:r w:rsidR="00C7176D" w:rsidRPr="00C7176D">
        <w:rPr>
          <w:rFonts w:ascii="Times New Roman" w:eastAsia="Times New Roman" w:hAnsi="Times New Roman" w:cs="Times New Roman"/>
          <w:bCs/>
          <w:sz w:val="24"/>
          <w:szCs w:val="24"/>
        </w:rPr>
        <w:t xml:space="preserve"> педагогических советов</w:t>
      </w:r>
      <w:r w:rsidR="00C7176D" w:rsidRPr="00C7176D">
        <w:rPr>
          <w:rFonts w:ascii="Times New Roman" w:eastAsia="Times New Roman" w:hAnsi="Times New Roman" w:cs="Times New Roman"/>
          <w:sz w:val="24"/>
          <w:szCs w:val="24"/>
        </w:rPr>
        <w:t>, которые прошли с активным участием педагогов и имели хороши</w:t>
      </w:r>
      <w:r w:rsidR="00C7176D">
        <w:rPr>
          <w:rFonts w:ascii="Times New Roman" w:eastAsia="Times New Roman" w:hAnsi="Times New Roman" w:cs="Times New Roman"/>
          <w:sz w:val="24"/>
          <w:szCs w:val="24"/>
        </w:rPr>
        <w:t>е практические результаты:</w:t>
      </w:r>
    </w:p>
    <w:p w:rsidR="00C7176D" w:rsidRPr="00A07B20" w:rsidRDefault="009E29EC" w:rsidP="00A07B20">
      <w:pPr>
        <w:spacing w:after="0" w:line="240" w:lineRule="auto"/>
        <w:ind w:firstLine="567"/>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1. 02 сентября 2021</w:t>
      </w:r>
      <w:r w:rsidR="00C7176D" w:rsidRPr="00A07B20">
        <w:rPr>
          <w:rFonts w:ascii="Times New Roman" w:eastAsia="Times New Roman" w:hAnsi="Times New Roman" w:cs="Times New Roman"/>
          <w:sz w:val="24"/>
          <w:szCs w:val="24"/>
        </w:rPr>
        <w:t xml:space="preserve"> года «</w:t>
      </w:r>
      <w:r w:rsidRPr="009E29EC">
        <w:rPr>
          <w:rFonts w:ascii="Times New Roman" w:eastAsia="Times New Roman" w:hAnsi="Times New Roman" w:cs="Times New Roman"/>
          <w:sz w:val="24"/>
          <w:szCs w:val="24"/>
        </w:rPr>
        <w:t>Установочный педсовет «Планирование деятельности детского сада в новом учебном году»</w:t>
      </w:r>
      <w:r w:rsidR="00C7176D" w:rsidRPr="00A07B20">
        <w:rPr>
          <w:rFonts w:ascii="Times New Roman" w:eastAsia="Times New Roman" w:hAnsi="Times New Roman" w:cs="Times New Roman"/>
          <w:sz w:val="24"/>
          <w:szCs w:val="24"/>
        </w:rPr>
        <w:t>»</w:t>
      </w:r>
      <w:r w:rsidR="00C7176D" w:rsidRPr="00A07B20">
        <w:rPr>
          <w:rFonts w:ascii="Times New Roman" w:eastAsia="Times New Roman" w:hAnsi="Times New Roman" w:cs="Times New Roman"/>
          <w:bCs/>
          <w:sz w:val="24"/>
          <w:szCs w:val="24"/>
        </w:rPr>
        <w:t>;</w:t>
      </w:r>
    </w:p>
    <w:p w:rsidR="00C7176D" w:rsidRPr="00A07B20" w:rsidRDefault="00C7176D" w:rsidP="00A07B20">
      <w:pPr>
        <w:spacing w:after="0" w:line="240" w:lineRule="auto"/>
        <w:ind w:firstLine="567"/>
        <w:jc w:val="both"/>
        <w:rPr>
          <w:rFonts w:ascii="Times New Roman" w:eastAsia="Times New Roman" w:hAnsi="Times New Roman" w:cs="Times New Roman"/>
          <w:bCs/>
          <w:sz w:val="24"/>
          <w:szCs w:val="24"/>
        </w:rPr>
      </w:pPr>
      <w:r w:rsidRPr="00A07B20">
        <w:rPr>
          <w:rFonts w:ascii="Times New Roman" w:eastAsia="Times New Roman" w:hAnsi="Times New Roman" w:cs="Times New Roman"/>
          <w:bCs/>
          <w:sz w:val="24"/>
          <w:szCs w:val="24"/>
        </w:rPr>
        <w:t xml:space="preserve">2. </w:t>
      </w:r>
      <w:r w:rsidR="009E29EC">
        <w:rPr>
          <w:rFonts w:ascii="Times New Roman" w:eastAsia="Times New Roman" w:hAnsi="Times New Roman" w:cs="Times New Roman"/>
          <w:bCs/>
          <w:sz w:val="24"/>
          <w:szCs w:val="24"/>
        </w:rPr>
        <w:t xml:space="preserve">21 декабря 2021 </w:t>
      </w:r>
      <w:r w:rsidR="00A07B20" w:rsidRPr="00A07B20">
        <w:rPr>
          <w:rFonts w:ascii="Times New Roman" w:eastAsia="Times New Roman" w:hAnsi="Times New Roman" w:cs="Times New Roman"/>
          <w:bCs/>
          <w:sz w:val="24"/>
          <w:szCs w:val="24"/>
        </w:rPr>
        <w:t xml:space="preserve"> года </w:t>
      </w:r>
      <w:r w:rsidR="009E29EC" w:rsidRPr="009E29EC">
        <w:rPr>
          <w:rFonts w:ascii="Times New Roman" w:eastAsia="Times New Roman" w:hAnsi="Times New Roman" w:cs="Times New Roman"/>
          <w:bCs/>
          <w:sz w:val="24"/>
          <w:szCs w:val="24"/>
        </w:rPr>
        <w:t>«Особенности современных форм, методов работы в ДО</w:t>
      </w:r>
      <w:r w:rsidR="009E29EC">
        <w:rPr>
          <w:rFonts w:ascii="Times New Roman" w:eastAsia="Times New Roman" w:hAnsi="Times New Roman" w:cs="Times New Roman"/>
          <w:bCs/>
          <w:sz w:val="24"/>
          <w:szCs w:val="24"/>
        </w:rPr>
        <w:t>У по развитию речи дошкольников</w:t>
      </w:r>
      <w:r w:rsidR="00264B99" w:rsidRPr="00A07B20">
        <w:rPr>
          <w:rFonts w:ascii="Times New Roman" w:eastAsia="Times New Roman" w:hAnsi="Times New Roman" w:cs="Times New Roman"/>
          <w:bCs/>
          <w:sz w:val="24"/>
          <w:szCs w:val="24"/>
        </w:rPr>
        <w:t>»</w:t>
      </w:r>
      <w:r w:rsidR="00A07B20">
        <w:rPr>
          <w:rFonts w:ascii="Times New Roman" w:eastAsia="Times New Roman" w:hAnsi="Times New Roman" w:cs="Times New Roman"/>
          <w:bCs/>
          <w:sz w:val="24"/>
          <w:szCs w:val="24"/>
        </w:rPr>
        <w:t>;</w:t>
      </w:r>
    </w:p>
    <w:p w:rsidR="00264B99" w:rsidRPr="00A07B20" w:rsidRDefault="00C7176D" w:rsidP="009E29EC">
      <w:pPr>
        <w:spacing w:after="0"/>
        <w:ind w:firstLine="567"/>
        <w:jc w:val="both"/>
        <w:rPr>
          <w:rFonts w:ascii="Times New Roman" w:hAnsi="Times New Roman" w:cs="Times New Roman"/>
          <w:sz w:val="24"/>
          <w:szCs w:val="24"/>
        </w:rPr>
      </w:pPr>
      <w:r w:rsidRPr="00A07B20">
        <w:rPr>
          <w:rFonts w:ascii="Times New Roman" w:eastAsia="Times New Roman" w:hAnsi="Times New Roman" w:cs="Times New Roman"/>
          <w:bCs/>
          <w:sz w:val="24"/>
          <w:szCs w:val="24"/>
        </w:rPr>
        <w:t>3.</w:t>
      </w:r>
      <w:r w:rsidR="009E29EC">
        <w:rPr>
          <w:rFonts w:ascii="Times New Roman" w:hAnsi="Times New Roman" w:cs="Times New Roman"/>
          <w:sz w:val="24"/>
          <w:szCs w:val="24"/>
        </w:rPr>
        <w:t xml:space="preserve"> 30 марта 2022</w:t>
      </w:r>
      <w:r w:rsidR="00A07B20" w:rsidRPr="00A07B20">
        <w:rPr>
          <w:rFonts w:ascii="Times New Roman" w:hAnsi="Times New Roman" w:cs="Times New Roman"/>
          <w:sz w:val="24"/>
          <w:szCs w:val="24"/>
        </w:rPr>
        <w:t xml:space="preserve"> года </w:t>
      </w:r>
      <w:r w:rsidR="00264B99" w:rsidRPr="00A07B20">
        <w:rPr>
          <w:rFonts w:ascii="Times New Roman" w:hAnsi="Times New Roman" w:cs="Times New Roman"/>
          <w:sz w:val="24"/>
          <w:szCs w:val="24"/>
        </w:rPr>
        <w:t>«</w:t>
      </w:r>
      <w:r w:rsidR="009E29EC" w:rsidRPr="009E29EC">
        <w:rPr>
          <w:rFonts w:ascii="Times New Roman" w:hAnsi="Times New Roman" w:cs="Times New Roman"/>
          <w:sz w:val="24"/>
          <w:szCs w:val="24"/>
        </w:rPr>
        <w:t>Билингвальное (полилингвальное) образование в ДОУ</w:t>
      </w:r>
      <w:r w:rsidR="00A07B20">
        <w:rPr>
          <w:rFonts w:ascii="Times New Roman" w:hAnsi="Times New Roman" w:cs="Times New Roman"/>
          <w:sz w:val="24"/>
          <w:szCs w:val="24"/>
        </w:rPr>
        <w:t>»;</w:t>
      </w:r>
    </w:p>
    <w:p w:rsidR="00C7176D" w:rsidRDefault="00C7176D" w:rsidP="00A07B20">
      <w:pPr>
        <w:spacing w:after="0" w:line="240" w:lineRule="auto"/>
        <w:ind w:firstLine="567"/>
        <w:contextualSpacing/>
        <w:jc w:val="both"/>
        <w:rPr>
          <w:rFonts w:ascii="Times New Roman" w:eastAsia="Times New Roman" w:hAnsi="Times New Roman" w:cs="Times New Roman"/>
          <w:sz w:val="24"/>
          <w:szCs w:val="24"/>
        </w:rPr>
      </w:pPr>
      <w:r w:rsidRPr="00A07B20">
        <w:rPr>
          <w:rFonts w:ascii="Times New Roman" w:eastAsia="Times New Roman" w:hAnsi="Times New Roman" w:cs="Times New Roman"/>
          <w:bCs/>
          <w:sz w:val="24"/>
          <w:szCs w:val="24"/>
        </w:rPr>
        <w:t>5.</w:t>
      </w:r>
      <w:r>
        <w:rPr>
          <w:rFonts w:ascii="Times New Roman" w:eastAsia="Times New Roman" w:hAnsi="Times New Roman" w:cs="Times New Roman"/>
          <w:b/>
          <w:sz w:val="24"/>
          <w:szCs w:val="24"/>
        </w:rPr>
        <w:t xml:space="preserve">  </w:t>
      </w:r>
      <w:r w:rsidR="009E29EC">
        <w:rPr>
          <w:rFonts w:ascii="Times New Roman" w:eastAsia="Times New Roman" w:hAnsi="Times New Roman" w:cs="Times New Roman"/>
          <w:sz w:val="24"/>
          <w:szCs w:val="24"/>
        </w:rPr>
        <w:t>31</w:t>
      </w:r>
      <w:r w:rsidRPr="00C7176D">
        <w:rPr>
          <w:rFonts w:ascii="Times New Roman" w:eastAsia="Times New Roman" w:hAnsi="Times New Roman" w:cs="Times New Roman"/>
          <w:sz w:val="24"/>
          <w:szCs w:val="24"/>
        </w:rPr>
        <w:t xml:space="preserve"> мая 202</w:t>
      </w:r>
      <w:r w:rsidR="009E29EC">
        <w:rPr>
          <w:rFonts w:ascii="Times New Roman" w:eastAsia="Times New Roman" w:hAnsi="Times New Roman" w:cs="Times New Roman"/>
          <w:sz w:val="24"/>
          <w:szCs w:val="24"/>
        </w:rPr>
        <w:t>2</w:t>
      </w:r>
      <w:r w:rsidRPr="00C7176D">
        <w:rPr>
          <w:rFonts w:ascii="Times New Roman" w:eastAsia="Times New Roman" w:hAnsi="Times New Roman" w:cs="Times New Roman"/>
          <w:sz w:val="24"/>
          <w:szCs w:val="24"/>
        </w:rPr>
        <w:t xml:space="preserve"> года</w:t>
      </w:r>
      <w:r>
        <w:rPr>
          <w:rFonts w:ascii="Times New Roman" w:eastAsia="Times New Roman" w:hAnsi="Times New Roman" w:cs="Times New Roman"/>
          <w:sz w:val="24"/>
          <w:szCs w:val="24"/>
        </w:rPr>
        <w:t xml:space="preserve"> прошло заседание педагогического совета по теме: «Итоговый педсовет. </w:t>
      </w:r>
      <w:r w:rsidR="009E29EC">
        <w:rPr>
          <w:rFonts w:ascii="Times New Roman" w:eastAsia="Times New Roman" w:hAnsi="Times New Roman" w:cs="Times New Roman"/>
          <w:sz w:val="24"/>
          <w:szCs w:val="24"/>
        </w:rPr>
        <w:t>Подведение итогов работы за 2021</w:t>
      </w:r>
      <w:r>
        <w:rPr>
          <w:rFonts w:ascii="Times New Roman" w:eastAsia="Times New Roman" w:hAnsi="Times New Roman" w:cs="Times New Roman"/>
          <w:sz w:val="24"/>
          <w:szCs w:val="24"/>
        </w:rPr>
        <w:t>-202</w:t>
      </w:r>
      <w:r w:rsidR="009E29EC">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учебный год»</w:t>
      </w:r>
      <w:r w:rsidR="00A07B20">
        <w:rPr>
          <w:rFonts w:ascii="Times New Roman" w:eastAsia="Times New Roman" w:hAnsi="Times New Roman" w:cs="Times New Roman"/>
          <w:sz w:val="24"/>
          <w:szCs w:val="24"/>
        </w:rPr>
        <w:t>.</w:t>
      </w:r>
    </w:p>
    <w:p w:rsidR="00C7176D" w:rsidRDefault="00C7176D" w:rsidP="00C7176D">
      <w:pPr>
        <w:spacing w:after="0" w:line="240" w:lineRule="auto"/>
        <w:ind w:firstLine="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 итогам педсоветов даются рекомендации и принимаются совместные решения. Воспитатели всегда принимают активное участие в обсуждении вопросов, вынесенных на педагогический совет, </w:t>
      </w:r>
      <w:r>
        <w:rPr>
          <w:rFonts w:ascii="Times New Roman" w:eastAsia="Times New Roman" w:hAnsi="Times New Roman" w:cs="Times New Roman"/>
          <w:sz w:val="24"/>
          <w:szCs w:val="24"/>
        </w:rPr>
        <w:lastRenderedPageBreak/>
        <w:t>делятся опытом работы с  педагогами по эффективному использованию новых технологий в проведении непосредственно образовательной деятельности.</w:t>
      </w:r>
    </w:p>
    <w:p w:rsidR="00C7176D" w:rsidRDefault="00C7176D" w:rsidP="00C7176D">
      <w:pPr>
        <w:spacing w:after="0" w:line="240" w:lineRule="auto"/>
        <w:ind w:firstLine="567"/>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Следующей формой повышения педагогического уровня педагогов являются консультации. В течение годы были проведены консультации по различным темам: </w:t>
      </w:r>
    </w:p>
    <w:tbl>
      <w:tblPr>
        <w:tblStyle w:val="a5"/>
        <w:tblW w:w="10740" w:type="dxa"/>
        <w:tblLook w:val="04A0" w:firstRow="1" w:lastRow="0" w:firstColumn="1" w:lastColumn="0" w:noHBand="0" w:noVBand="1"/>
      </w:tblPr>
      <w:tblGrid>
        <w:gridCol w:w="675"/>
        <w:gridCol w:w="6379"/>
        <w:gridCol w:w="1479"/>
        <w:gridCol w:w="2207"/>
      </w:tblGrid>
      <w:tr w:rsidR="007B34AB" w:rsidTr="00F52F6B">
        <w:tc>
          <w:tcPr>
            <w:tcW w:w="675"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b/>
                <w:sz w:val="24"/>
                <w:szCs w:val="24"/>
              </w:rPr>
            </w:pPr>
            <w:r>
              <w:rPr>
                <w:rFonts w:ascii="Times New Roman" w:hAnsi="Times New Roman" w:cs="Times New Roman"/>
                <w:b/>
                <w:sz w:val="24"/>
                <w:szCs w:val="24"/>
              </w:rPr>
              <w:t>№</w:t>
            </w:r>
          </w:p>
        </w:tc>
        <w:tc>
          <w:tcPr>
            <w:tcW w:w="6379"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b/>
                <w:sz w:val="24"/>
                <w:szCs w:val="24"/>
              </w:rPr>
              <w:t>Содержание основных мероприятий</w:t>
            </w:r>
          </w:p>
        </w:tc>
        <w:tc>
          <w:tcPr>
            <w:tcW w:w="1479"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b/>
                <w:sz w:val="24"/>
                <w:szCs w:val="24"/>
              </w:rPr>
              <w:t>Сроки проведения</w:t>
            </w:r>
          </w:p>
        </w:tc>
        <w:tc>
          <w:tcPr>
            <w:tcW w:w="2207" w:type="dxa"/>
            <w:tcBorders>
              <w:top w:val="single" w:sz="4" w:space="0" w:color="auto"/>
              <w:left w:val="single" w:sz="4" w:space="0" w:color="auto"/>
              <w:bottom w:val="single" w:sz="4" w:space="0" w:color="auto"/>
              <w:right w:val="single" w:sz="4" w:space="0" w:color="auto"/>
            </w:tcBorders>
            <w:hideMark/>
          </w:tcPr>
          <w:p w:rsidR="007B34AB" w:rsidRDefault="007B34AB" w:rsidP="007B34AB">
            <w:pPr>
              <w:ind w:left="-108" w:right="-108"/>
              <w:jc w:val="center"/>
              <w:rPr>
                <w:rFonts w:ascii="Times New Roman" w:hAnsi="Times New Roman" w:cs="Times New Roman"/>
                <w:b/>
                <w:sz w:val="24"/>
                <w:szCs w:val="24"/>
              </w:rPr>
            </w:pPr>
            <w:r>
              <w:rPr>
                <w:rFonts w:ascii="Times New Roman" w:hAnsi="Times New Roman" w:cs="Times New Roman"/>
                <w:b/>
                <w:sz w:val="24"/>
                <w:szCs w:val="24"/>
              </w:rPr>
              <w:t>Ответственные</w:t>
            </w:r>
          </w:p>
          <w:p w:rsidR="007B34AB" w:rsidRDefault="007B34AB" w:rsidP="007B34AB">
            <w:pPr>
              <w:ind w:left="-108" w:right="-108"/>
              <w:jc w:val="center"/>
              <w:rPr>
                <w:rFonts w:ascii="Times New Roman" w:hAnsi="Times New Roman" w:cs="Times New Roman"/>
                <w:sz w:val="24"/>
                <w:szCs w:val="24"/>
              </w:rPr>
            </w:pPr>
            <w:r>
              <w:rPr>
                <w:rFonts w:ascii="Times New Roman" w:hAnsi="Times New Roman" w:cs="Times New Roman"/>
                <w:b/>
                <w:sz w:val="24"/>
                <w:szCs w:val="24"/>
              </w:rPr>
              <w:t>за исполнение</w:t>
            </w:r>
          </w:p>
        </w:tc>
      </w:tr>
      <w:tr w:rsidR="007B34AB" w:rsidTr="00F52F6B">
        <w:tc>
          <w:tcPr>
            <w:tcW w:w="675"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b/>
                <w:sz w:val="24"/>
                <w:szCs w:val="24"/>
              </w:rPr>
            </w:pPr>
            <w:r>
              <w:rPr>
                <w:rFonts w:ascii="Times New Roman" w:hAnsi="Times New Roman" w:cs="Times New Roman"/>
                <w:b/>
                <w:sz w:val="24"/>
                <w:szCs w:val="24"/>
              </w:rPr>
              <w:t>1.</w:t>
            </w:r>
          </w:p>
        </w:tc>
        <w:tc>
          <w:tcPr>
            <w:tcW w:w="6379" w:type="dxa"/>
            <w:tcBorders>
              <w:top w:val="single" w:sz="4" w:space="0" w:color="auto"/>
              <w:left w:val="single" w:sz="4" w:space="0" w:color="auto"/>
              <w:bottom w:val="single" w:sz="4" w:space="0" w:color="auto"/>
              <w:right w:val="single" w:sz="4" w:space="0" w:color="auto"/>
            </w:tcBorders>
            <w:hideMark/>
          </w:tcPr>
          <w:p w:rsidR="007B34AB" w:rsidRPr="00930F61" w:rsidRDefault="007B34AB">
            <w:pPr>
              <w:rPr>
                <w:rFonts w:ascii="Times New Roman" w:hAnsi="Times New Roman" w:cs="Times New Roman"/>
                <w:sz w:val="24"/>
                <w:szCs w:val="24"/>
              </w:rPr>
            </w:pPr>
            <w:r>
              <w:rPr>
                <w:rFonts w:ascii="Times New Roman" w:hAnsi="Times New Roman" w:cs="Times New Roman"/>
                <w:sz w:val="24"/>
                <w:szCs w:val="24"/>
              </w:rPr>
              <w:t xml:space="preserve"> </w:t>
            </w:r>
            <w:r w:rsidR="00930F61" w:rsidRPr="00930F61">
              <w:rPr>
                <w:rFonts w:ascii="Times New Roman" w:hAnsi="Times New Roman" w:cs="Times New Roman"/>
                <w:sz w:val="24"/>
                <w:szCs w:val="24"/>
              </w:rPr>
              <w:t>Организация и планирование работы воспитателя в современном детском саду</w:t>
            </w:r>
            <w:r w:rsidR="00930F61">
              <w:rPr>
                <w:rFonts w:ascii="Times New Roman" w:hAnsi="Times New Roman" w:cs="Times New Roman"/>
                <w:sz w:val="24"/>
                <w:szCs w:val="24"/>
              </w:rPr>
              <w:t xml:space="preserve">. </w:t>
            </w:r>
            <w:r>
              <w:rPr>
                <w:rFonts w:ascii="Times New Roman" w:hAnsi="Times New Roman" w:cs="Times New Roman"/>
                <w:sz w:val="24"/>
                <w:szCs w:val="24"/>
              </w:rPr>
              <w:t>Профессиональный стандарт педагога</w:t>
            </w:r>
          </w:p>
        </w:tc>
        <w:tc>
          <w:tcPr>
            <w:tcW w:w="1479"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sz w:val="24"/>
                <w:szCs w:val="24"/>
              </w:rPr>
              <w:t>Сентябрь</w:t>
            </w:r>
          </w:p>
        </w:tc>
        <w:tc>
          <w:tcPr>
            <w:tcW w:w="2207" w:type="dxa"/>
            <w:tcBorders>
              <w:top w:val="single" w:sz="4" w:space="0" w:color="auto"/>
              <w:left w:val="single" w:sz="4" w:space="0" w:color="auto"/>
              <w:bottom w:val="single" w:sz="4" w:space="0" w:color="auto"/>
              <w:right w:val="single" w:sz="4" w:space="0" w:color="auto"/>
            </w:tcBorders>
            <w:hideMark/>
          </w:tcPr>
          <w:p w:rsidR="007B34AB" w:rsidRDefault="00492251" w:rsidP="007B34AB">
            <w:pPr>
              <w:jc w:val="center"/>
              <w:rPr>
                <w:rFonts w:ascii="Times New Roman" w:hAnsi="Times New Roman" w:cs="Times New Roman"/>
                <w:sz w:val="24"/>
                <w:szCs w:val="24"/>
              </w:rPr>
            </w:pPr>
            <w:r>
              <w:rPr>
                <w:rFonts w:ascii="Times New Roman" w:hAnsi="Times New Roman" w:cs="Times New Roman"/>
                <w:sz w:val="24"/>
                <w:szCs w:val="24"/>
              </w:rPr>
              <w:t>Мирзанурова З.М.</w:t>
            </w:r>
          </w:p>
        </w:tc>
      </w:tr>
      <w:tr w:rsidR="00D70D26" w:rsidTr="00F52F6B">
        <w:tc>
          <w:tcPr>
            <w:tcW w:w="675" w:type="dxa"/>
            <w:tcBorders>
              <w:top w:val="single" w:sz="4" w:space="0" w:color="auto"/>
              <w:left w:val="single" w:sz="4" w:space="0" w:color="auto"/>
              <w:bottom w:val="single" w:sz="4" w:space="0" w:color="auto"/>
              <w:right w:val="single" w:sz="4" w:space="0" w:color="auto"/>
            </w:tcBorders>
          </w:tcPr>
          <w:p w:rsidR="00D70D26" w:rsidRDefault="00D70D26">
            <w:pPr>
              <w:jc w:val="center"/>
              <w:rPr>
                <w:rFonts w:ascii="Times New Roman" w:hAnsi="Times New Roman" w:cs="Times New Roman"/>
                <w:b/>
                <w:sz w:val="24"/>
                <w:szCs w:val="24"/>
              </w:rPr>
            </w:pPr>
            <w:r>
              <w:rPr>
                <w:rFonts w:ascii="Times New Roman" w:hAnsi="Times New Roman" w:cs="Times New Roman"/>
                <w:b/>
                <w:sz w:val="24"/>
                <w:szCs w:val="24"/>
              </w:rPr>
              <w:t>2.</w:t>
            </w:r>
          </w:p>
        </w:tc>
        <w:tc>
          <w:tcPr>
            <w:tcW w:w="6379" w:type="dxa"/>
            <w:tcBorders>
              <w:top w:val="single" w:sz="4" w:space="0" w:color="auto"/>
              <w:left w:val="single" w:sz="4" w:space="0" w:color="auto"/>
              <w:bottom w:val="single" w:sz="4" w:space="0" w:color="auto"/>
              <w:right w:val="single" w:sz="4" w:space="0" w:color="auto"/>
            </w:tcBorders>
          </w:tcPr>
          <w:p w:rsidR="00D70D26" w:rsidRDefault="00D70D26" w:rsidP="000D21F3">
            <w:pPr>
              <w:jc w:val="both"/>
              <w:rPr>
                <w:rFonts w:ascii="Times New Roman" w:hAnsi="Times New Roman" w:cs="Times New Roman"/>
                <w:sz w:val="24"/>
                <w:szCs w:val="24"/>
              </w:rPr>
            </w:pPr>
            <w:r w:rsidRPr="00930F61">
              <w:rPr>
                <w:rFonts w:ascii="Times New Roman" w:hAnsi="Times New Roman" w:cs="Times New Roman"/>
                <w:sz w:val="24"/>
                <w:szCs w:val="24"/>
              </w:rPr>
              <w:t>«Патриотическое воспитание дошкольников»</w:t>
            </w:r>
          </w:p>
        </w:tc>
        <w:tc>
          <w:tcPr>
            <w:tcW w:w="1479" w:type="dxa"/>
            <w:tcBorders>
              <w:top w:val="single" w:sz="4" w:space="0" w:color="auto"/>
              <w:left w:val="single" w:sz="4" w:space="0" w:color="auto"/>
              <w:bottom w:val="single" w:sz="4" w:space="0" w:color="auto"/>
              <w:right w:val="single" w:sz="4" w:space="0" w:color="auto"/>
            </w:tcBorders>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 xml:space="preserve">октябрь </w:t>
            </w:r>
          </w:p>
        </w:tc>
        <w:tc>
          <w:tcPr>
            <w:tcW w:w="2207" w:type="dxa"/>
            <w:tcBorders>
              <w:top w:val="single" w:sz="4" w:space="0" w:color="auto"/>
              <w:left w:val="single" w:sz="4" w:space="0" w:color="auto"/>
              <w:bottom w:val="single" w:sz="4" w:space="0" w:color="auto"/>
              <w:right w:val="single" w:sz="4" w:space="0" w:color="auto"/>
            </w:tcBorders>
          </w:tcPr>
          <w:p w:rsidR="00D70D26" w:rsidRDefault="00D70D26" w:rsidP="007B34AB">
            <w:pPr>
              <w:jc w:val="center"/>
              <w:rPr>
                <w:rFonts w:ascii="Times New Roman" w:hAnsi="Times New Roman" w:cs="Times New Roman"/>
                <w:sz w:val="24"/>
                <w:szCs w:val="24"/>
              </w:rPr>
            </w:pPr>
            <w:r>
              <w:rPr>
                <w:rFonts w:ascii="Times New Roman" w:hAnsi="Times New Roman" w:cs="Times New Roman"/>
                <w:sz w:val="24"/>
                <w:szCs w:val="24"/>
              </w:rPr>
              <w:t>Васильева А.В.</w:t>
            </w:r>
          </w:p>
        </w:tc>
      </w:tr>
      <w:tr w:rsidR="00D70D26" w:rsidTr="00930F61">
        <w:tc>
          <w:tcPr>
            <w:tcW w:w="675" w:type="dxa"/>
            <w:tcBorders>
              <w:top w:val="single" w:sz="4" w:space="0" w:color="auto"/>
              <w:left w:val="single" w:sz="4" w:space="0" w:color="auto"/>
              <w:bottom w:val="single" w:sz="4" w:space="0" w:color="auto"/>
              <w:right w:val="single" w:sz="4" w:space="0" w:color="auto"/>
            </w:tcBorders>
            <w:hideMark/>
          </w:tcPr>
          <w:p w:rsidR="00D70D26" w:rsidRDefault="00D70D26" w:rsidP="000D21F3">
            <w:pPr>
              <w:jc w:val="center"/>
              <w:rPr>
                <w:rFonts w:ascii="Times New Roman" w:hAnsi="Times New Roman" w:cs="Times New Roman"/>
                <w:b/>
                <w:sz w:val="24"/>
                <w:szCs w:val="24"/>
              </w:rPr>
            </w:pPr>
          </w:p>
          <w:p w:rsidR="00D70D26" w:rsidRDefault="00D70D26" w:rsidP="000D21F3">
            <w:pPr>
              <w:jc w:val="center"/>
              <w:rPr>
                <w:rFonts w:ascii="Times New Roman" w:hAnsi="Times New Roman" w:cs="Times New Roman"/>
                <w:b/>
                <w:sz w:val="24"/>
                <w:szCs w:val="24"/>
              </w:rPr>
            </w:pPr>
            <w:r>
              <w:rPr>
                <w:rFonts w:ascii="Times New Roman" w:hAnsi="Times New Roman" w:cs="Times New Roman"/>
                <w:b/>
                <w:sz w:val="24"/>
                <w:szCs w:val="24"/>
              </w:rPr>
              <w:t>3.</w:t>
            </w:r>
          </w:p>
        </w:tc>
        <w:tc>
          <w:tcPr>
            <w:tcW w:w="6379" w:type="dxa"/>
            <w:tcBorders>
              <w:top w:val="single" w:sz="4" w:space="0" w:color="auto"/>
              <w:left w:val="single" w:sz="4" w:space="0" w:color="auto"/>
              <w:bottom w:val="single" w:sz="4" w:space="0" w:color="auto"/>
              <w:right w:val="single" w:sz="4" w:space="0" w:color="auto"/>
            </w:tcBorders>
          </w:tcPr>
          <w:p w:rsidR="00D70D26" w:rsidRDefault="00D70D26">
            <w:pPr>
              <w:rPr>
                <w:rFonts w:ascii="Times New Roman" w:hAnsi="Times New Roman" w:cs="Times New Roman"/>
                <w:sz w:val="24"/>
                <w:szCs w:val="24"/>
              </w:rPr>
            </w:pPr>
            <w:r w:rsidRPr="00930F61">
              <w:rPr>
                <w:rFonts w:ascii="Times New Roman" w:hAnsi="Times New Roman" w:cs="Times New Roman"/>
                <w:sz w:val="24"/>
                <w:szCs w:val="24"/>
              </w:rPr>
              <w:t>Консультация для молодых специалистов «Нравственное воспитание детей на музыкальных занятиях»</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7B34AB">
            <w:pPr>
              <w:jc w:val="center"/>
              <w:rPr>
                <w:rFonts w:ascii="Times New Roman" w:hAnsi="Times New Roman" w:cs="Times New Roman"/>
                <w:sz w:val="24"/>
                <w:szCs w:val="24"/>
              </w:rPr>
            </w:pPr>
            <w:r>
              <w:rPr>
                <w:rFonts w:ascii="Times New Roman" w:hAnsi="Times New Roman" w:cs="Times New Roman"/>
                <w:sz w:val="24"/>
                <w:szCs w:val="24"/>
              </w:rPr>
              <w:t>Саутина В.А.</w:t>
            </w:r>
          </w:p>
        </w:tc>
      </w:tr>
      <w:tr w:rsidR="00D70D26" w:rsidTr="00F52F6B">
        <w:tc>
          <w:tcPr>
            <w:tcW w:w="675" w:type="dxa"/>
            <w:tcBorders>
              <w:top w:val="single" w:sz="4" w:space="0" w:color="auto"/>
              <w:left w:val="single" w:sz="4" w:space="0" w:color="auto"/>
              <w:bottom w:val="single" w:sz="4" w:space="0" w:color="auto"/>
              <w:right w:val="single" w:sz="4" w:space="0" w:color="auto"/>
            </w:tcBorders>
          </w:tcPr>
          <w:p w:rsidR="00D70D26" w:rsidRDefault="00D70D26" w:rsidP="000D21F3">
            <w:pPr>
              <w:jc w:val="center"/>
              <w:rPr>
                <w:rFonts w:ascii="Times New Roman" w:hAnsi="Times New Roman" w:cs="Times New Roman"/>
                <w:b/>
                <w:sz w:val="24"/>
                <w:szCs w:val="24"/>
              </w:rPr>
            </w:pPr>
            <w:r>
              <w:rPr>
                <w:rFonts w:ascii="Times New Roman" w:hAnsi="Times New Roman" w:cs="Times New Roman"/>
                <w:b/>
                <w:sz w:val="24"/>
                <w:szCs w:val="24"/>
              </w:rPr>
              <w:t>4.</w:t>
            </w:r>
          </w:p>
        </w:tc>
        <w:tc>
          <w:tcPr>
            <w:tcW w:w="6379" w:type="dxa"/>
            <w:tcBorders>
              <w:top w:val="single" w:sz="4" w:space="0" w:color="auto"/>
              <w:left w:val="single" w:sz="4" w:space="0" w:color="auto"/>
              <w:bottom w:val="single" w:sz="4" w:space="0" w:color="auto"/>
              <w:right w:val="single" w:sz="4" w:space="0" w:color="auto"/>
            </w:tcBorders>
            <w:hideMark/>
          </w:tcPr>
          <w:p w:rsidR="00D70D26" w:rsidRDefault="00D70D26">
            <w:pPr>
              <w:rPr>
                <w:rFonts w:ascii="Times New Roman" w:hAnsi="Times New Roman" w:cs="Times New Roman"/>
                <w:sz w:val="24"/>
                <w:szCs w:val="24"/>
              </w:rPr>
            </w:pPr>
            <w:r w:rsidRPr="00F52F6B">
              <w:rPr>
                <w:rFonts w:ascii="Times New Roman" w:hAnsi="Times New Roman" w:cs="Times New Roman"/>
                <w:sz w:val="24"/>
                <w:szCs w:val="24"/>
              </w:rPr>
              <w:t>«Региональный компонент в</w:t>
            </w:r>
            <w:r>
              <w:rPr>
                <w:rFonts w:ascii="Times New Roman" w:hAnsi="Times New Roman" w:cs="Times New Roman"/>
                <w:sz w:val="24"/>
                <w:szCs w:val="24"/>
              </w:rPr>
              <w:t xml:space="preserve"> ДОУ художественно-эстетическом развитии </w:t>
            </w:r>
            <w:r w:rsidRPr="00F52F6B">
              <w:rPr>
                <w:rFonts w:ascii="Times New Roman" w:hAnsi="Times New Roman" w:cs="Times New Roman"/>
                <w:sz w:val="24"/>
                <w:szCs w:val="24"/>
              </w:rPr>
              <w:t xml:space="preserve"> дошкольников»</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F52F6B">
            <w:pPr>
              <w:jc w:val="center"/>
              <w:rPr>
                <w:rFonts w:ascii="Times New Roman" w:hAnsi="Times New Roman" w:cs="Times New Roman"/>
                <w:sz w:val="24"/>
                <w:szCs w:val="24"/>
              </w:rPr>
            </w:pPr>
            <w:r>
              <w:rPr>
                <w:rFonts w:ascii="Times New Roman" w:hAnsi="Times New Roman" w:cs="Times New Roman"/>
                <w:sz w:val="24"/>
                <w:szCs w:val="24"/>
              </w:rPr>
              <w:t>Мустаева А.Р.</w:t>
            </w:r>
          </w:p>
        </w:tc>
      </w:tr>
      <w:tr w:rsidR="00D70D26" w:rsidTr="00D70D26">
        <w:tc>
          <w:tcPr>
            <w:tcW w:w="675" w:type="dxa"/>
            <w:tcBorders>
              <w:top w:val="single" w:sz="4" w:space="0" w:color="auto"/>
              <w:left w:val="single" w:sz="4" w:space="0" w:color="auto"/>
              <w:bottom w:val="single" w:sz="4" w:space="0" w:color="auto"/>
              <w:right w:val="single" w:sz="4" w:space="0" w:color="auto"/>
            </w:tcBorders>
          </w:tcPr>
          <w:p w:rsidR="00D70D26" w:rsidRDefault="00D70D26" w:rsidP="000D21F3">
            <w:pPr>
              <w:jc w:val="center"/>
              <w:rPr>
                <w:rFonts w:ascii="Times New Roman" w:hAnsi="Times New Roman" w:cs="Times New Roman"/>
                <w:b/>
                <w:sz w:val="24"/>
                <w:szCs w:val="24"/>
              </w:rPr>
            </w:pPr>
          </w:p>
          <w:p w:rsidR="00D70D26" w:rsidRDefault="00D70D26" w:rsidP="000D21F3">
            <w:pPr>
              <w:jc w:val="center"/>
              <w:rPr>
                <w:rFonts w:ascii="Times New Roman" w:hAnsi="Times New Roman" w:cs="Times New Roman"/>
                <w:b/>
                <w:sz w:val="24"/>
                <w:szCs w:val="24"/>
              </w:rPr>
            </w:pPr>
            <w:r>
              <w:rPr>
                <w:rFonts w:ascii="Times New Roman" w:hAnsi="Times New Roman" w:cs="Times New Roman"/>
                <w:b/>
                <w:sz w:val="24"/>
                <w:szCs w:val="24"/>
              </w:rPr>
              <w:t>5.</w:t>
            </w:r>
          </w:p>
        </w:tc>
        <w:tc>
          <w:tcPr>
            <w:tcW w:w="6379" w:type="dxa"/>
            <w:tcBorders>
              <w:top w:val="single" w:sz="4" w:space="0" w:color="auto"/>
              <w:left w:val="single" w:sz="4" w:space="0" w:color="auto"/>
              <w:bottom w:val="single" w:sz="4" w:space="0" w:color="auto"/>
              <w:right w:val="single" w:sz="4" w:space="0" w:color="auto"/>
            </w:tcBorders>
            <w:hideMark/>
          </w:tcPr>
          <w:p w:rsidR="00D70D26" w:rsidRDefault="00D70D26">
            <w:pPr>
              <w:jc w:val="both"/>
              <w:rPr>
                <w:rFonts w:ascii="Times New Roman" w:hAnsi="Times New Roman" w:cs="Times New Roman"/>
                <w:sz w:val="24"/>
                <w:szCs w:val="24"/>
              </w:rPr>
            </w:pPr>
            <w:r w:rsidRPr="00F52F6B">
              <w:rPr>
                <w:rFonts w:ascii="Times New Roman" w:hAnsi="Times New Roman" w:cs="Times New Roman"/>
                <w:sz w:val="24"/>
                <w:szCs w:val="24"/>
              </w:rPr>
              <w:t>Применение нетрадиционных средств физических упражнений, в формировании двигательных и умственных способностей детей дошкольного возраста</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F52F6B">
            <w:pPr>
              <w:jc w:val="both"/>
              <w:rPr>
                <w:rFonts w:ascii="Times New Roman" w:hAnsi="Times New Roman" w:cs="Times New Roman"/>
                <w:sz w:val="24"/>
                <w:szCs w:val="24"/>
              </w:rPr>
            </w:pPr>
            <w:r>
              <w:rPr>
                <w:rFonts w:ascii="Times New Roman" w:hAnsi="Times New Roman" w:cs="Times New Roman"/>
                <w:sz w:val="24"/>
                <w:szCs w:val="24"/>
              </w:rPr>
              <w:t>Фарутдинова М.А.</w:t>
            </w:r>
          </w:p>
        </w:tc>
      </w:tr>
      <w:tr w:rsidR="00D70D26" w:rsidTr="00F52F6B">
        <w:tc>
          <w:tcPr>
            <w:tcW w:w="675" w:type="dxa"/>
            <w:tcBorders>
              <w:top w:val="single" w:sz="4" w:space="0" w:color="auto"/>
              <w:left w:val="single" w:sz="4" w:space="0" w:color="auto"/>
              <w:bottom w:val="single" w:sz="4" w:space="0" w:color="auto"/>
              <w:right w:val="single" w:sz="4" w:space="0" w:color="auto"/>
            </w:tcBorders>
          </w:tcPr>
          <w:p w:rsidR="00D70D26" w:rsidRDefault="00D70D26">
            <w:pPr>
              <w:jc w:val="center"/>
              <w:rPr>
                <w:rFonts w:ascii="Times New Roman" w:hAnsi="Times New Roman" w:cs="Times New Roman"/>
                <w:b/>
                <w:sz w:val="24"/>
                <w:szCs w:val="24"/>
              </w:rPr>
            </w:pPr>
            <w:r>
              <w:rPr>
                <w:rFonts w:ascii="Times New Roman" w:hAnsi="Times New Roman" w:cs="Times New Roman"/>
                <w:b/>
                <w:sz w:val="24"/>
                <w:szCs w:val="24"/>
              </w:rPr>
              <w:t>6.</w:t>
            </w:r>
          </w:p>
        </w:tc>
        <w:tc>
          <w:tcPr>
            <w:tcW w:w="6379" w:type="dxa"/>
            <w:tcBorders>
              <w:top w:val="single" w:sz="4" w:space="0" w:color="auto"/>
              <w:left w:val="single" w:sz="4" w:space="0" w:color="auto"/>
              <w:bottom w:val="single" w:sz="4" w:space="0" w:color="auto"/>
              <w:right w:val="single" w:sz="4" w:space="0" w:color="auto"/>
            </w:tcBorders>
            <w:hideMark/>
          </w:tcPr>
          <w:p w:rsidR="00D70D26" w:rsidRDefault="00D70D26">
            <w:pPr>
              <w:jc w:val="both"/>
              <w:rPr>
                <w:rFonts w:ascii="Times New Roman" w:hAnsi="Times New Roman" w:cs="Times New Roman"/>
                <w:sz w:val="24"/>
                <w:szCs w:val="24"/>
              </w:rPr>
            </w:pPr>
            <w:r w:rsidRPr="00492251">
              <w:rPr>
                <w:rFonts w:ascii="Times New Roman" w:hAnsi="Times New Roman" w:cs="Times New Roman"/>
                <w:sz w:val="24"/>
                <w:szCs w:val="24"/>
              </w:rPr>
              <w:t>Средства развития мелкой моторики рук у детей с нарушением речи.</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7B34AB">
            <w:pPr>
              <w:jc w:val="center"/>
              <w:rPr>
                <w:rFonts w:ascii="Times New Roman" w:hAnsi="Times New Roman" w:cs="Times New Roman"/>
                <w:sz w:val="24"/>
                <w:szCs w:val="24"/>
              </w:rPr>
            </w:pPr>
            <w:r>
              <w:rPr>
                <w:rFonts w:ascii="Times New Roman" w:hAnsi="Times New Roman" w:cs="Times New Roman"/>
                <w:sz w:val="24"/>
                <w:szCs w:val="24"/>
              </w:rPr>
              <w:t>Фурсова Л.М.</w:t>
            </w:r>
          </w:p>
        </w:tc>
      </w:tr>
      <w:tr w:rsidR="00D70D26" w:rsidTr="00930F61">
        <w:tc>
          <w:tcPr>
            <w:tcW w:w="675"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b/>
                <w:sz w:val="24"/>
                <w:szCs w:val="24"/>
              </w:rPr>
            </w:pPr>
            <w:r>
              <w:rPr>
                <w:rFonts w:ascii="Times New Roman" w:hAnsi="Times New Roman" w:cs="Times New Roman"/>
                <w:b/>
                <w:sz w:val="24"/>
                <w:szCs w:val="24"/>
              </w:rPr>
              <w:t>7.</w:t>
            </w:r>
          </w:p>
        </w:tc>
        <w:tc>
          <w:tcPr>
            <w:tcW w:w="6379" w:type="dxa"/>
            <w:tcBorders>
              <w:top w:val="single" w:sz="4" w:space="0" w:color="auto"/>
              <w:left w:val="single" w:sz="4" w:space="0" w:color="auto"/>
              <w:bottom w:val="single" w:sz="4" w:space="0" w:color="auto"/>
              <w:right w:val="single" w:sz="4" w:space="0" w:color="auto"/>
            </w:tcBorders>
          </w:tcPr>
          <w:p w:rsidR="00D70D26" w:rsidRDefault="00D70D26">
            <w:pPr>
              <w:jc w:val="both"/>
              <w:rPr>
                <w:rFonts w:ascii="Times New Roman" w:hAnsi="Times New Roman" w:cs="Times New Roman"/>
                <w:sz w:val="24"/>
                <w:szCs w:val="24"/>
              </w:rPr>
            </w:pPr>
            <w:r w:rsidRPr="00930F61">
              <w:rPr>
                <w:rFonts w:ascii="Times New Roman" w:hAnsi="Times New Roman" w:cs="Times New Roman"/>
                <w:sz w:val="24"/>
                <w:szCs w:val="24"/>
              </w:rPr>
              <w:t>«Пальчиковый игротренинг»</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7B34AB">
            <w:pPr>
              <w:jc w:val="center"/>
              <w:rPr>
                <w:rFonts w:ascii="Times New Roman" w:hAnsi="Times New Roman" w:cs="Times New Roman"/>
                <w:sz w:val="24"/>
                <w:szCs w:val="24"/>
              </w:rPr>
            </w:pPr>
            <w:r>
              <w:rPr>
                <w:rFonts w:ascii="Times New Roman" w:hAnsi="Times New Roman" w:cs="Times New Roman"/>
                <w:sz w:val="24"/>
                <w:szCs w:val="24"/>
              </w:rPr>
              <w:t>Пичкалова Т.Н..</w:t>
            </w:r>
          </w:p>
        </w:tc>
      </w:tr>
      <w:tr w:rsidR="00D70D26" w:rsidTr="00930F61">
        <w:tc>
          <w:tcPr>
            <w:tcW w:w="675"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b/>
                <w:sz w:val="24"/>
                <w:szCs w:val="24"/>
              </w:rPr>
            </w:pPr>
            <w:r>
              <w:rPr>
                <w:rFonts w:ascii="Times New Roman" w:hAnsi="Times New Roman" w:cs="Times New Roman"/>
                <w:b/>
                <w:sz w:val="24"/>
                <w:szCs w:val="24"/>
              </w:rPr>
              <w:t>8.</w:t>
            </w:r>
          </w:p>
        </w:tc>
        <w:tc>
          <w:tcPr>
            <w:tcW w:w="6379" w:type="dxa"/>
            <w:tcBorders>
              <w:top w:val="single" w:sz="4" w:space="0" w:color="auto"/>
              <w:left w:val="single" w:sz="4" w:space="0" w:color="auto"/>
              <w:bottom w:val="single" w:sz="4" w:space="0" w:color="auto"/>
              <w:right w:val="single" w:sz="4" w:space="0" w:color="auto"/>
            </w:tcBorders>
          </w:tcPr>
          <w:p w:rsidR="00D70D26" w:rsidRDefault="00D70D26">
            <w:pPr>
              <w:jc w:val="both"/>
              <w:rPr>
                <w:rFonts w:ascii="Times New Roman" w:hAnsi="Times New Roman" w:cs="Times New Roman"/>
                <w:sz w:val="24"/>
                <w:szCs w:val="24"/>
              </w:rPr>
            </w:pPr>
            <w:r w:rsidRPr="00930F61">
              <w:rPr>
                <w:rFonts w:ascii="Times New Roman" w:hAnsi="Times New Roman" w:cs="Times New Roman"/>
                <w:sz w:val="24"/>
                <w:szCs w:val="24"/>
              </w:rPr>
              <w:t>Организация опытно-экспериментальной деятельности дошкольника</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Март</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7B34AB">
            <w:pPr>
              <w:ind w:left="-108" w:right="-108"/>
              <w:jc w:val="center"/>
              <w:rPr>
                <w:rFonts w:ascii="Times New Roman" w:hAnsi="Times New Roman" w:cs="Times New Roman"/>
                <w:sz w:val="24"/>
                <w:szCs w:val="24"/>
              </w:rPr>
            </w:pPr>
            <w:r>
              <w:rPr>
                <w:rFonts w:ascii="Times New Roman" w:hAnsi="Times New Roman" w:cs="Times New Roman"/>
                <w:sz w:val="24"/>
                <w:szCs w:val="24"/>
              </w:rPr>
              <w:t>Назмиева В.М.</w:t>
            </w:r>
          </w:p>
        </w:tc>
      </w:tr>
      <w:tr w:rsidR="00D70D26" w:rsidTr="00930F61">
        <w:tc>
          <w:tcPr>
            <w:tcW w:w="675"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b/>
                <w:sz w:val="24"/>
                <w:szCs w:val="24"/>
              </w:rPr>
            </w:pPr>
            <w:r>
              <w:rPr>
                <w:rFonts w:ascii="Times New Roman" w:hAnsi="Times New Roman" w:cs="Times New Roman"/>
                <w:b/>
                <w:sz w:val="24"/>
                <w:szCs w:val="24"/>
              </w:rPr>
              <w:t>9.</w:t>
            </w:r>
          </w:p>
        </w:tc>
        <w:tc>
          <w:tcPr>
            <w:tcW w:w="6379" w:type="dxa"/>
            <w:tcBorders>
              <w:top w:val="single" w:sz="4" w:space="0" w:color="auto"/>
              <w:left w:val="single" w:sz="4" w:space="0" w:color="auto"/>
              <w:bottom w:val="single" w:sz="4" w:space="0" w:color="auto"/>
              <w:right w:val="single" w:sz="4" w:space="0" w:color="auto"/>
            </w:tcBorders>
          </w:tcPr>
          <w:p w:rsidR="00D70D26" w:rsidRDefault="00D70D26">
            <w:pPr>
              <w:jc w:val="both"/>
              <w:rPr>
                <w:rFonts w:ascii="Times New Roman" w:hAnsi="Times New Roman" w:cs="Times New Roman"/>
                <w:sz w:val="24"/>
                <w:szCs w:val="24"/>
              </w:rPr>
            </w:pPr>
            <w:r w:rsidRPr="00930F61">
              <w:rPr>
                <w:rFonts w:ascii="Times New Roman" w:hAnsi="Times New Roman" w:cs="Times New Roman"/>
                <w:sz w:val="24"/>
                <w:szCs w:val="24"/>
              </w:rPr>
              <w:t>Роль природоохранных социально-образовательных проектов в формировании ценностного отношения к природе у старших дошкольников</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7B34AB">
            <w:pPr>
              <w:ind w:left="-108" w:right="-108"/>
              <w:jc w:val="center"/>
              <w:rPr>
                <w:rFonts w:ascii="Times New Roman" w:hAnsi="Times New Roman" w:cs="Times New Roman"/>
                <w:sz w:val="24"/>
                <w:szCs w:val="24"/>
              </w:rPr>
            </w:pPr>
            <w:r>
              <w:rPr>
                <w:rFonts w:ascii="Times New Roman" w:hAnsi="Times New Roman" w:cs="Times New Roman"/>
                <w:sz w:val="24"/>
                <w:szCs w:val="24"/>
              </w:rPr>
              <w:t>Сайфуллина Л.Т.</w:t>
            </w:r>
          </w:p>
        </w:tc>
      </w:tr>
      <w:tr w:rsidR="00D70D26" w:rsidTr="00F52F6B">
        <w:tc>
          <w:tcPr>
            <w:tcW w:w="675"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b/>
                <w:sz w:val="24"/>
                <w:szCs w:val="24"/>
              </w:rPr>
            </w:pPr>
            <w:r>
              <w:rPr>
                <w:rFonts w:ascii="Times New Roman" w:hAnsi="Times New Roman" w:cs="Times New Roman"/>
                <w:b/>
                <w:sz w:val="24"/>
                <w:szCs w:val="24"/>
              </w:rPr>
              <w:t>10.</w:t>
            </w:r>
          </w:p>
        </w:tc>
        <w:tc>
          <w:tcPr>
            <w:tcW w:w="6379" w:type="dxa"/>
            <w:tcBorders>
              <w:top w:val="single" w:sz="4" w:space="0" w:color="auto"/>
              <w:left w:val="single" w:sz="4" w:space="0" w:color="auto"/>
              <w:bottom w:val="single" w:sz="4" w:space="0" w:color="auto"/>
              <w:right w:val="single" w:sz="4" w:space="0" w:color="auto"/>
            </w:tcBorders>
            <w:hideMark/>
          </w:tcPr>
          <w:p w:rsidR="00D70D26" w:rsidRDefault="00D70D26">
            <w:pPr>
              <w:jc w:val="both"/>
              <w:rPr>
                <w:rFonts w:ascii="Times New Roman" w:hAnsi="Times New Roman" w:cs="Times New Roman"/>
                <w:sz w:val="24"/>
                <w:szCs w:val="24"/>
              </w:rPr>
            </w:pPr>
            <w:r w:rsidRPr="00492251">
              <w:rPr>
                <w:rFonts w:ascii="Times New Roman" w:hAnsi="Times New Roman" w:cs="Times New Roman"/>
                <w:sz w:val="24"/>
                <w:szCs w:val="24"/>
              </w:rPr>
              <w:t>Театрализованная деятельность как средство развития детей младшего дошкольного возраста</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7B34AB">
            <w:pPr>
              <w:ind w:left="-108" w:right="-108"/>
              <w:jc w:val="center"/>
              <w:rPr>
                <w:rFonts w:ascii="Times New Roman" w:hAnsi="Times New Roman" w:cs="Times New Roman"/>
                <w:sz w:val="24"/>
                <w:szCs w:val="24"/>
              </w:rPr>
            </w:pPr>
            <w:r>
              <w:rPr>
                <w:rFonts w:ascii="Times New Roman" w:hAnsi="Times New Roman" w:cs="Times New Roman"/>
                <w:sz w:val="24"/>
                <w:szCs w:val="24"/>
              </w:rPr>
              <w:t>Асташина Р.М.</w:t>
            </w:r>
          </w:p>
        </w:tc>
      </w:tr>
      <w:tr w:rsidR="00D70D26" w:rsidTr="00492251">
        <w:tc>
          <w:tcPr>
            <w:tcW w:w="675" w:type="dxa"/>
            <w:tcBorders>
              <w:top w:val="single" w:sz="4" w:space="0" w:color="auto"/>
              <w:left w:val="single" w:sz="4" w:space="0" w:color="auto"/>
              <w:bottom w:val="single" w:sz="4" w:space="0" w:color="auto"/>
              <w:right w:val="single" w:sz="4" w:space="0" w:color="auto"/>
            </w:tcBorders>
            <w:hideMark/>
          </w:tcPr>
          <w:p w:rsidR="00D70D26" w:rsidRDefault="00D70D26" w:rsidP="007B34AB">
            <w:pPr>
              <w:jc w:val="center"/>
              <w:rPr>
                <w:rFonts w:ascii="Times New Roman" w:hAnsi="Times New Roman" w:cs="Times New Roman"/>
                <w:b/>
                <w:sz w:val="24"/>
                <w:szCs w:val="24"/>
              </w:rPr>
            </w:pPr>
            <w:r>
              <w:rPr>
                <w:rFonts w:ascii="Times New Roman" w:hAnsi="Times New Roman" w:cs="Times New Roman"/>
                <w:b/>
                <w:sz w:val="24"/>
                <w:szCs w:val="24"/>
              </w:rPr>
              <w:t>11.</w:t>
            </w:r>
          </w:p>
        </w:tc>
        <w:tc>
          <w:tcPr>
            <w:tcW w:w="6379" w:type="dxa"/>
            <w:tcBorders>
              <w:top w:val="single" w:sz="4" w:space="0" w:color="auto"/>
              <w:left w:val="single" w:sz="4" w:space="0" w:color="auto"/>
              <w:bottom w:val="single" w:sz="4" w:space="0" w:color="auto"/>
              <w:right w:val="single" w:sz="4" w:space="0" w:color="auto"/>
            </w:tcBorders>
          </w:tcPr>
          <w:p w:rsidR="00D70D26" w:rsidRDefault="00D70D26">
            <w:pPr>
              <w:jc w:val="both"/>
              <w:rPr>
                <w:rFonts w:ascii="Times New Roman" w:hAnsi="Times New Roman" w:cs="Times New Roman"/>
                <w:sz w:val="24"/>
                <w:szCs w:val="24"/>
              </w:rPr>
            </w:pPr>
            <w:r w:rsidRPr="00492251">
              <w:rPr>
                <w:rFonts w:ascii="Times New Roman" w:hAnsi="Times New Roman" w:cs="Times New Roman"/>
                <w:sz w:val="24"/>
                <w:szCs w:val="24"/>
              </w:rPr>
              <w:t>Билингвальная среда в детском саду</w:t>
            </w:r>
          </w:p>
        </w:tc>
        <w:tc>
          <w:tcPr>
            <w:tcW w:w="1479" w:type="dxa"/>
            <w:tcBorders>
              <w:top w:val="single" w:sz="4" w:space="0" w:color="auto"/>
              <w:left w:val="single" w:sz="4" w:space="0" w:color="auto"/>
              <w:bottom w:val="single" w:sz="4" w:space="0" w:color="auto"/>
              <w:right w:val="single" w:sz="4" w:space="0" w:color="auto"/>
            </w:tcBorders>
            <w:hideMark/>
          </w:tcPr>
          <w:p w:rsidR="00D70D26" w:rsidRDefault="00D70D26">
            <w:pPr>
              <w:jc w:val="center"/>
              <w:rPr>
                <w:rFonts w:ascii="Times New Roman" w:hAnsi="Times New Roman" w:cs="Times New Roman"/>
                <w:sz w:val="24"/>
                <w:szCs w:val="24"/>
              </w:rPr>
            </w:pPr>
            <w:r>
              <w:rPr>
                <w:rFonts w:ascii="Times New Roman" w:hAnsi="Times New Roman" w:cs="Times New Roman"/>
                <w:sz w:val="24"/>
                <w:szCs w:val="24"/>
              </w:rPr>
              <w:t>Май</w:t>
            </w:r>
          </w:p>
        </w:tc>
        <w:tc>
          <w:tcPr>
            <w:tcW w:w="2207" w:type="dxa"/>
            <w:tcBorders>
              <w:top w:val="single" w:sz="4" w:space="0" w:color="auto"/>
              <w:left w:val="single" w:sz="4" w:space="0" w:color="auto"/>
              <w:bottom w:val="single" w:sz="4" w:space="0" w:color="auto"/>
              <w:right w:val="single" w:sz="4" w:space="0" w:color="auto"/>
            </w:tcBorders>
            <w:hideMark/>
          </w:tcPr>
          <w:p w:rsidR="00D70D26" w:rsidRDefault="00D70D26" w:rsidP="00492251">
            <w:pPr>
              <w:jc w:val="center"/>
              <w:rPr>
                <w:rFonts w:ascii="Times New Roman" w:hAnsi="Times New Roman" w:cs="Times New Roman"/>
                <w:sz w:val="24"/>
                <w:szCs w:val="24"/>
              </w:rPr>
            </w:pPr>
            <w:r>
              <w:rPr>
                <w:rFonts w:ascii="Times New Roman" w:hAnsi="Times New Roman" w:cs="Times New Roman"/>
                <w:sz w:val="24"/>
                <w:szCs w:val="24"/>
              </w:rPr>
              <w:t>Кузьмина Р.И.</w:t>
            </w:r>
          </w:p>
        </w:tc>
      </w:tr>
    </w:tbl>
    <w:p w:rsidR="007B34AB" w:rsidRDefault="007B34AB" w:rsidP="007B34AB">
      <w:pPr>
        <w:spacing w:after="0" w:line="240" w:lineRule="auto"/>
        <w:ind w:firstLine="567"/>
        <w:jc w:val="both"/>
        <w:rPr>
          <w:rFonts w:ascii="Times New Roman" w:eastAsia="Times New Roman" w:hAnsi="Times New Roman" w:cs="Times New Roman"/>
          <w:b/>
          <w:bCs/>
          <w:sz w:val="24"/>
          <w:szCs w:val="24"/>
        </w:rPr>
      </w:pPr>
    </w:p>
    <w:p w:rsidR="007B34AB" w:rsidRDefault="007B34AB" w:rsidP="007B34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Открытые просмотры занятий</w:t>
      </w:r>
      <w:r>
        <w:rPr>
          <w:rFonts w:ascii="Times New Roman" w:eastAsia="Times New Roman" w:hAnsi="Times New Roman" w:cs="Times New Roman"/>
          <w:sz w:val="24"/>
          <w:szCs w:val="24"/>
        </w:rPr>
        <w:t xml:space="preserve"> позволяют увидеть, как работают коллеги, использовать их позитивный опыт, осознать свои недочеты. Кроме того, педагоги учатся анализировать особенности учебно-воспитательного процесса в целом, а также занятий или досуговой деятельности в группе, что позволяет самим педагогам, включаться в процесс управления качеством образования.</w:t>
      </w:r>
    </w:p>
    <w:p w:rsidR="007B34AB" w:rsidRDefault="00492251" w:rsidP="007B34AB">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2021-2022</w:t>
      </w:r>
      <w:r w:rsidR="007B34AB">
        <w:rPr>
          <w:rFonts w:ascii="Times New Roman" w:eastAsia="Times New Roman" w:hAnsi="Times New Roman" w:cs="Times New Roman"/>
          <w:sz w:val="24"/>
          <w:szCs w:val="24"/>
        </w:rPr>
        <w:t xml:space="preserve"> учебном году были проведены следующие открытые просмотры занятий и воспитательные мероприятия:</w:t>
      </w:r>
    </w:p>
    <w:tbl>
      <w:tblPr>
        <w:tblStyle w:val="a5"/>
        <w:tblW w:w="10455" w:type="dxa"/>
        <w:tblLayout w:type="fixed"/>
        <w:tblLook w:val="04A0" w:firstRow="1" w:lastRow="0" w:firstColumn="1" w:lastColumn="0" w:noHBand="0" w:noVBand="1"/>
      </w:tblPr>
      <w:tblGrid>
        <w:gridCol w:w="6770"/>
        <w:gridCol w:w="1418"/>
        <w:gridCol w:w="2267"/>
      </w:tblGrid>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b/>
                <w:sz w:val="24"/>
                <w:szCs w:val="24"/>
              </w:rPr>
            </w:pPr>
            <w:r>
              <w:rPr>
                <w:rFonts w:ascii="Times New Roman" w:hAnsi="Times New Roman" w:cs="Times New Roman"/>
                <w:b/>
                <w:sz w:val="24"/>
                <w:szCs w:val="24"/>
              </w:rPr>
              <w:t>Образовательная область</w:t>
            </w:r>
          </w:p>
        </w:tc>
        <w:tc>
          <w:tcPr>
            <w:tcW w:w="1418"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b/>
                <w:sz w:val="24"/>
                <w:szCs w:val="24"/>
              </w:rPr>
            </w:pPr>
            <w:r>
              <w:rPr>
                <w:rFonts w:ascii="Times New Roman" w:hAnsi="Times New Roman" w:cs="Times New Roman"/>
                <w:b/>
                <w:sz w:val="24"/>
                <w:szCs w:val="24"/>
              </w:rPr>
              <w:t>Сроки</w:t>
            </w:r>
          </w:p>
        </w:tc>
        <w:tc>
          <w:tcPr>
            <w:tcW w:w="2267"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b/>
                <w:sz w:val="24"/>
                <w:szCs w:val="24"/>
              </w:rPr>
            </w:pPr>
            <w:r>
              <w:rPr>
                <w:rFonts w:ascii="Times New Roman" w:hAnsi="Times New Roman" w:cs="Times New Roman"/>
                <w:b/>
                <w:sz w:val="24"/>
                <w:szCs w:val="24"/>
              </w:rPr>
              <w:t>Ответственные</w:t>
            </w:r>
          </w:p>
        </w:tc>
      </w:tr>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7B34AB">
            <w:pPr>
              <w:rPr>
                <w:rFonts w:ascii="Times New Roman" w:hAnsi="Times New Roman" w:cs="Times New Roman"/>
                <w:sz w:val="24"/>
                <w:szCs w:val="24"/>
              </w:rPr>
            </w:pPr>
            <w:r>
              <w:rPr>
                <w:rFonts w:ascii="Times New Roman" w:hAnsi="Times New Roman" w:cs="Times New Roman"/>
                <w:sz w:val="24"/>
                <w:szCs w:val="24"/>
              </w:rPr>
              <w:t>Познавательное развитие «</w:t>
            </w:r>
            <w:r w:rsidR="006C1999">
              <w:rPr>
                <w:rFonts w:ascii="Times New Roman" w:hAnsi="Times New Roman" w:cs="Times New Roman"/>
                <w:sz w:val="24"/>
                <w:szCs w:val="24"/>
              </w:rPr>
              <w:t>В мире опасных предметов»</w:t>
            </w:r>
          </w:p>
        </w:tc>
        <w:tc>
          <w:tcPr>
            <w:tcW w:w="1418" w:type="dxa"/>
            <w:tcBorders>
              <w:top w:val="single" w:sz="4" w:space="0" w:color="auto"/>
              <w:left w:val="single" w:sz="4" w:space="0" w:color="auto"/>
              <w:bottom w:val="single" w:sz="4" w:space="0" w:color="auto"/>
              <w:right w:val="single" w:sz="4" w:space="0" w:color="auto"/>
            </w:tcBorders>
            <w:hideMark/>
          </w:tcPr>
          <w:p w:rsidR="007B34AB" w:rsidRDefault="006C1999">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267"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sz w:val="24"/>
                <w:szCs w:val="24"/>
              </w:rPr>
              <w:t>Ишалина К.Ф.</w:t>
            </w:r>
          </w:p>
        </w:tc>
      </w:tr>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7B34AB">
            <w:pPr>
              <w:rPr>
                <w:rFonts w:ascii="Times New Roman" w:hAnsi="Times New Roman" w:cs="Times New Roman"/>
                <w:sz w:val="24"/>
                <w:szCs w:val="24"/>
              </w:rPr>
            </w:pPr>
            <w:r>
              <w:rPr>
                <w:rFonts w:ascii="Times New Roman" w:hAnsi="Times New Roman" w:cs="Times New Roman"/>
                <w:sz w:val="24"/>
                <w:szCs w:val="24"/>
              </w:rPr>
              <w:t>Познавате</w:t>
            </w:r>
            <w:r w:rsidR="004E6DFF">
              <w:rPr>
                <w:rFonts w:ascii="Times New Roman" w:hAnsi="Times New Roman" w:cs="Times New Roman"/>
                <w:sz w:val="24"/>
                <w:szCs w:val="24"/>
              </w:rPr>
              <w:t>льное развитие «Маленькие волшебники</w:t>
            </w: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sz w:val="24"/>
                <w:szCs w:val="24"/>
              </w:rPr>
              <w:t>Ноябрь</w:t>
            </w:r>
          </w:p>
        </w:tc>
        <w:tc>
          <w:tcPr>
            <w:tcW w:w="2267" w:type="dxa"/>
            <w:tcBorders>
              <w:top w:val="single" w:sz="4" w:space="0" w:color="auto"/>
              <w:left w:val="single" w:sz="4" w:space="0" w:color="auto"/>
              <w:bottom w:val="single" w:sz="4" w:space="0" w:color="auto"/>
              <w:right w:val="single" w:sz="4" w:space="0" w:color="auto"/>
            </w:tcBorders>
            <w:hideMark/>
          </w:tcPr>
          <w:p w:rsidR="007B34AB" w:rsidRDefault="004E6DFF">
            <w:pPr>
              <w:jc w:val="center"/>
              <w:rPr>
                <w:rFonts w:ascii="Times New Roman" w:hAnsi="Times New Roman" w:cs="Times New Roman"/>
                <w:sz w:val="24"/>
                <w:szCs w:val="24"/>
              </w:rPr>
            </w:pPr>
            <w:r>
              <w:rPr>
                <w:rFonts w:ascii="Times New Roman" w:hAnsi="Times New Roman" w:cs="Times New Roman"/>
                <w:sz w:val="24"/>
                <w:szCs w:val="24"/>
              </w:rPr>
              <w:t>Габдрахманова Р.Р.</w:t>
            </w:r>
          </w:p>
        </w:tc>
      </w:tr>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7B34AB">
            <w:pPr>
              <w:rPr>
                <w:rFonts w:ascii="Times New Roman" w:hAnsi="Times New Roman" w:cs="Times New Roman"/>
                <w:sz w:val="24"/>
                <w:szCs w:val="24"/>
              </w:rPr>
            </w:pPr>
            <w:r>
              <w:rPr>
                <w:rFonts w:ascii="Times New Roman" w:hAnsi="Times New Roman" w:cs="Times New Roman"/>
                <w:sz w:val="24"/>
                <w:szCs w:val="24"/>
              </w:rPr>
              <w:t>Социально-коммуникативно</w:t>
            </w:r>
            <w:r w:rsidR="00561F97">
              <w:rPr>
                <w:rFonts w:ascii="Times New Roman" w:hAnsi="Times New Roman" w:cs="Times New Roman"/>
                <w:sz w:val="24"/>
                <w:szCs w:val="24"/>
              </w:rPr>
              <w:t>е развитие «Давай дружить</w:t>
            </w: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2267" w:type="dxa"/>
            <w:tcBorders>
              <w:top w:val="single" w:sz="4" w:space="0" w:color="auto"/>
              <w:left w:val="single" w:sz="4" w:space="0" w:color="auto"/>
              <w:bottom w:val="single" w:sz="4" w:space="0" w:color="auto"/>
              <w:right w:val="single" w:sz="4" w:space="0" w:color="auto"/>
            </w:tcBorders>
          </w:tcPr>
          <w:p w:rsidR="007B34AB" w:rsidRDefault="00561F97">
            <w:pPr>
              <w:jc w:val="center"/>
              <w:rPr>
                <w:rFonts w:ascii="Times New Roman" w:hAnsi="Times New Roman" w:cs="Times New Roman"/>
                <w:sz w:val="24"/>
                <w:szCs w:val="24"/>
              </w:rPr>
            </w:pPr>
            <w:r>
              <w:rPr>
                <w:rFonts w:ascii="Times New Roman" w:hAnsi="Times New Roman" w:cs="Times New Roman"/>
                <w:sz w:val="24"/>
                <w:szCs w:val="24"/>
              </w:rPr>
              <w:t>Пичкалова Т.Н.</w:t>
            </w:r>
          </w:p>
        </w:tc>
      </w:tr>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561F97">
            <w:pPr>
              <w:rPr>
                <w:rFonts w:ascii="Times New Roman" w:hAnsi="Times New Roman" w:cs="Times New Roman"/>
                <w:sz w:val="24"/>
                <w:szCs w:val="24"/>
              </w:rPr>
            </w:pPr>
            <w:r w:rsidRPr="00561F97">
              <w:rPr>
                <w:rFonts w:ascii="Times New Roman" w:hAnsi="Times New Roman" w:cs="Times New Roman"/>
                <w:sz w:val="24"/>
                <w:szCs w:val="24"/>
              </w:rPr>
              <w:t>Познавательное развитие</w:t>
            </w:r>
            <w:r>
              <w:rPr>
                <w:rFonts w:ascii="Times New Roman" w:hAnsi="Times New Roman" w:cs="Times New Roman"/>
                <w:sz w:val="24"/>
                <w:szCs w:val="24"/>
              </w:rPr>
              <w:t xml:space="preserve"> «Путешествие в страну финансов»</w:t>
            </w:r>
          </w:p>
        </w:tc>
        <w:tc>
          <w:tcPr>
            <w:tcW w:w="1418"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sz w:val="24"/>
                <w:szCs w:val="24"/>
              </w:rPr>
              <w:t>Январь</w:t>
            </w:r>
          </w:p>
        </w:tc>
        <w:tc>
          <w:tcPr>
            <w:tcW w:w="2267" w:type="dxa"/>
            <w:tcBorders>
              <w:top w:val="single" w:sz="4" w:space="0" w:color="auto"/>
              <w:left w:val="single" w:sz="4" w:space="0" w:color="auto"/>
              <w:bottom w:val="single" w:sz="4" w:space="0" w:color="auto"/>
              <w:right w:val="single" w:sz="4" w:space="0" w:color="auto"/>
            </w:tcBorders>
            <w:hideMark/>
          </w:tcPr>
          <w:p w:rsidR="007B34AB" w:rsidRDefault="00561F97">
            <w:pPr>
              <w:jc w:val="center"/>
              <w:rPr>
                <w:rFonts w:ascii="Times New Roman" w:hAnsi="Times New Roman" w:cs="Times New Roman"/>
                <w:sz w:val="24"/>
                <w:szCs w:val="24"/>
              </w:rPr>
            </w:pPr>
            <w:r>
              <w:rPr>
                <w:rFonts w:ascii="Times New Roman" w:hAnsi="Times New Roman" w:cs="Times New Roman"/>
                <w:sz w:val="24"/>
                <w:szCs w:val="24"/>
              </w:rPr>
              <w:t>Васильева А.В.</w:t>
            </w:r>
          </w:p>
        </w:tc>
      </w:tr>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7B34AB">
            <w:pPr>
              <w:rPr>
                <w:rFonts w:ascii="Times New Roman" w:hAnsi="Times New Roman" w:cs="Times New Roman"/>
                <w:sz w:val="24"/>
                <w:szCs w:val="24"/>
              </w:rPr>
            </w:pPr>
            <w:r>
              <w:rPr>
                <w:rFonts w:ascii="Times New Roman" w:hAnsi="Times New Roman" w:cs="Times New Roman"/>
                <w:sz w:val="24"/>
                <w:szCs w:val="24"/>
              </w:rPr>
              <w:t>Социально-коммуникативное развити</w:t>
            </w:r>
            <w:r w:rsidR="00D70D26">
              <w:rPr>
                <w:rFonts w:ascii="Times New Roman" w:hAnsi="Times New Roman" w:cs="Times New Roman"/>
                <w:sz w:val="24"/>
                <w:szCs w:val="24"/>
              </w:rPr>
              <w:t>е (ПДД) «Правила дорожного движения в стране Смешариков</w:t>
            </w: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hideMark/>
          </w:tcPr>
          <w:p w:rsidR="007B34AB" w:rsidRDefault="007B34AB">
            <w:pPr>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267" w:type="dxa"/>
            <w:tcBorders>
              <w:top w:val="single" w:sz="4" w:space="0" w:color="auto"/>
              <w:left w:val="single" w:sz="4" w:space="0" w:color="auto"/>
              <w:bottom w:val="single" w:sz="4" w:space="0" w:color="auto"/>
              <w:right w:val="single" w:sz="4" w:space="0" w:color="auto"/>
            </w:tcBorders>
            <w:hideMark/>
          </w:tcPr>
          <w:p w:rsidR="007B34AB" w:rsidRDefault="00D70D26">
            <w:pPr>
              <w:jc w:val="center"/>
              <w:rPr>
                <w:rFonts w:ascii="Times New Roman" w:hAnsi="Times New Roman" w:cs="Times New Roman"/>
                <w:sz w:val="24"/>
                <w:szCs w:val="24"/>
              </w:rPr>
            </w:pPr>
            <w:r>
              <w:rPr>
                <w:rFonts w:ascii="Times New Roman" w:hAnsi="Times New Roman" w:cs="Times New Roman"/>
                <w:sz w:val="24"/>
                <w:szCs w:val="24"/>
              </w:rPr>
              <w:t>Елисеева А.Р.</w:t>
            </w:r>
          </w:p>
        </w:tc>
      </w:tr>
      <w:tr w:rsidR="00F33462" w:rsidTr="004E6DFF">
        <w:tc>
          <w:tcPr>
            <w:tcW w:w="6770" w:type="dxa"/>
            <w:tcBorders>
              <w:top w:val="single" w:sz="4" w:space="0" w:color="auto"/>
              <w:left w:val="single" w:sz="4" w:space="0" w:color="auto"/>
              <w:bottom w:val="single" w:sz="4" w:space="0" w:color="auto"/>
              <w:right w:val="single" w:sz="4" w:space="0" w:color="auto"/>
            </w:tcBorders>
          </w:tcPr>
          <w:p w:rsidR="00F33462" w:rsidRDefault="00F33462">
            <w:pPr>
              <w:rPr>
                <w:rFonts w:ascii="Times New Roman" w:hAnsi="Times New Roman" w:cs="Times New Roman"/>
                <w:sz w:val="24"/>
                <w:szCs w:val="24"/>
              </w:rPr>
            </w:pPr>
            <w:r w:rsidRPr="00F33462">
              <w:rPr>
                <w:rFonts w:ascii="Times New Roman" w:hAnsi="Times New Roman" w:cs="Times New Roman"/>
                <w:sz w:val="24"/>
                <w:szCs w:val="24"/>
              </w:rPr>
              <w:t>Познавательное ра</w:t>
            </w:r>
            <w:r>
              <w:rPr>
                <w:rFonts w:ascii="Times New Roman" w:hAnsi="Times New Roman" w:cs="Times New Roman"/>
                <w:sz w:val="24"/>
                <w:szCs w:val="24"/>
              </w:rPr>
              <w:t>звитие « Путешествие в страну математики</w:t>
            </w:r>
            <w:r w:rsidRPr="00F33462">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F33462" w:rsidRDefault="00561F97">
            <w:pPr>
              <w:jc w:val="center"/>
              <w:rPr>
                <w:rFonts w:ascii="Times New Roman" w:hAnsi="Times New Roman" w:cs="Times New Roman"/>
                <w:sz w:val="24"/>
                <w:szCs w:val="24"/>
              </w:rPr>
            </w:pPr>
            <w:r>
              <w:rPr>
                <w:rFonts w:ascii="Times New Roman" w:hAnsi="Times New Roman" w:cs="Times New Roman"/>
                <w:sz w:val="24"/>
                <w:szCs w:val="24"/>
              </w:rPr>
              <w:t xml:space="preserve">Март </w:t>
            </w:r>
          </w:p>
        </w:tc>
        <w:tc>
          <w:tcPr>
            <w:tcW w:w="2267" w:type="dxa"/>
            <w:tcBorders>
              <w:top w:val="single" w:sz="4" w:space="0" w:color="auto"/>
              <w:left w:val="single" w:sz="4" w:space="0" w:color="auto"/>
              <w:bottom w:val="single" w:sz="4" w:space="0" w:color="auto"/>
              <w:right w:val="single" w:sz="4" w:space="0" w:color="auto"/>
            </w:tcBorders>
          </w:tcPr>
          <w:p w:rsidR="00F33462" w:rsidRDefault="00561F97">
            <w:pPr>
              <w:jc w:val="center"/>
              <w:rPr>
                <w:rFonts w:ascii="Times New Roman" w:hAnsi="Times New Roman" w:cs="Times New Roman"/>
                <w:sz w:val="24"/>
                <w:szCs w:val="24"/>
              </w:rPr>
            </w:pPr>
            <w:r>
              <w:rPr>
                <w:rFonts w:ascii="Times New Roman" w:hAnsi="Times New Roman" w:cs="Times New Roman"/>
                <w:sz w:val="24"/>
                <w:szCs w:val="24"/>
              </w:rPr>
              <w:t>Сайфуллина Л.Т.</w:t>
            </w:r>
          </w:p>
        </w:tc>
      </w:tr>
      <w:tr w:rsidR="007B34AB" w:rsidTr="004E6DFF">
        <w:tc>
          <w:tcPr>
            <w:tcW w:w="6770" w:type="dxa"/>
            <w:tcBorders>
              <w:top w:val="single" w:sz="4" w:space="0" w:color="auto"/>
              <w:left w:val="single" w:sz="4" w:space="0" w:color="auto"/>
              <w:bottom w:val="single" w:sz="4" w:space="0" w:color="auto"/>
              <w:right w:val="single" w:sz="4" w:space="0" w:color="auto"/>
            </w:tcBorders>
            <w:hideMark/>
          </w:tcPr>
          <w:p w:rsidR="007B34AB" w:rsidRDefault="00561F97">
            <w:pPr>
              <w:rPr>
                <w:rFonts w:ascii="Times New Roman" w:hAnsi="Times New Roman" w:cs="Times New Roman"/>
                <w:sz w:val="24"/>
                <w:szCs w:val="24"/>
              </w:rPr>
            </w:pPr>
            <w:r>
              <w:rPr>
                <w:rFonts w:ascii="Times New Roman" w:hAnsi="Times New Roman" w:cs="Times New Roman"/>
                <w:sz w:val="24"/>
                <w:szCs w:val="24"/>
              </w:rPr>
              <w:t>Речевое развитие «</w:t>
            </w:r>
            <w:r w:rsidR="004E6DFF">
              <w:rPr>
                <w:rFonts w:ascii="Times New Roman" w:hAnsi="Times New Roman" w:cs="Times New Roman"/>
                <w:sz w:val="24"/>
                <w:szCs w:val="24"/>
              </w:rPr>
              <w:t>Риторика: Уроки для скорочтения и говорения дошкольников</w:t>
            </w:r>
            <w:r>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7B34AB" w:rsidRDefault="004E6DFF">
            <w:pPr>
              <w:jc w:val="center"/>
              <w:rPr>
                <w:rFonts w:ascii="Times New Roman" w:hAnsi="Times New Roman" w:cs="Times New Roman"/>
                <w:sz w:val="24"/>
                <w:szCs w:val="24"/>
              </w:rPr>
            </w:pPr>
            <w:r>
              <w:rPr>
                <w:rFonts w:ascii="Times New Roman" w:hAnsi="Times New Roman" w:cs="Times New Roman"/>
                <w:sz w:val="24"/>
                <w:szCs w:val="24"/>
              </w:rPr>
              <w:t>Апрель</w:t>
            </w:r>
          </w:p>
        </w:tc>
        <w:tc>
          <w:tcPr>
            <w:tcW w:w="2267" w:type="dxa"/>
            <w:tcBorders>
              <w:top w:val="single" w:sz="4" w:space="0" w:color="auto"/>
              <w:left w:val="single" w:sz="4" w:space="0" w:color="auto"/>
              <w:bottom w:val="single" w:sz="4" w:space="0" w:color="auto"/>
              <w:right w:val="single" w:sz="4" w:space="0" w:color="auto"/>
            </w:tcBorders>
          </w:tcPr>
          <w:p w:rsidR="007B34AB" w:rsidRDefault="004E6DFF">
            <w:pPr>
              <w:jc w:val="center"/>
              <w:rPr>
                <w:rFonts w:ascii="Times New Roman" w:hAnsi="Times New Roman" w:cs="Times New Roman"/>
                <w:sz w:val="24"/>
                <w:szCs w:val="24"/>
              </w:rPr>
            </w:pPr>
            <w:r>
              <w:rPr>
                <w:rFonts w:ascii="Times New Roman" w:hAnsi="Times New Roman" w:cs="Times New Roman"/>
                <w:sz w:val="24"/>
                <w:szCs w:val="24"/>
              </w:rPr>
              <w:t>Гайнанова Ю.Р.</w:t>
            </w:r>
          </w:p>
        </w:tc>
      </w:tr>
      <w:tr w:rsidR="004E6DFF" w:rsidTr="004E6DFF">
        <w:tc>
          <w:tcPr>
            <w:tcW w:w="6770" w:type="dxa"/>
            <w:tcBorders>
              <w:top w:val="single" w:sz="4" w:space="0" w:color="auto"/>
              <w:left w:val="single" w:sz="4" w:space="0" w:color="auto"/>
              <w:bottom w:val="single" w:sz="4" w:space="0" w:color="auto"/>
              <w:right w:val="single" w:sz="4" w:space="0" w:color="auto"/>
            </w:tcBorders>
          </w:tcPr>
          <w:p w:rsidR="004E6DFF" w:rsidRDefault="004E6DFF">
            <w:pPr>
              <w:rPr>
                <w:rFonts w:ascii="Times New Roman" w:hAnsi="Times New Roman" w:cs="Times New Roman"/>
                <w:sz w:val="24"/>
                <w:szCs w:val="24"/>
              </w:rPr>
            </w:pPr>
            <w:r w:rsidRPr="004E6DFF">
              <w:rPr>
                <w:rFonts w:ascii="Times New Roman" w:hAnsi="Times New Roman" w:cs="Times New Roman"/>
                <w:sz w:val="24"/>
                <w:szCs w:val="24"/>
              </w:rPr>
              <w:t>Познавательное развитие «</w:t>
            </w:r>
            <w:r>
              <w:rPr>
                <w:rFonts w:ascii="Times New Roman" w:hAnsi="Times New Roman" w:cs="Times New Roman"/>
                <w:sz w:val="24"/>
                <w:szCs w:val="24"/>
              </w:rPr>
              <w:t>Жидкости, растворы</w:t>
            </w:r>
            <w:r w:rsidRPr="004E6DFF">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4E6DFF" w:rsidRDefault="004E6DFF">
            <w:pPr>
              <w:jc w:val="center"/>
              <w:rPr>
                <w:rFonts w:ascii="Times New Roman" w:hAnsi="Times New Roman" w:cs="Times New Roman"/>
                <w:sz w:val="24"/>
                <w:szCs w:val="24"/>
              </w:rPr>
            </w:pPr>
            <w:r>
              <w:rPr>
                <w:rFonts w:ascii="Times New Roman" w:hAnsi="Times New Roman" w:cs="Times New Roman"/>
                <w:sz w:val="24"/>
                <w:szCs w:val="24"/>
              </w:rPr>
              <w:t xml:space="preserve">май </w:t>
            </w:r>
          </w:p>
        </w:tc>
        <w:tc>
          <w:tcPr>
            <w:tcW w:w="2267" w:type="dxa"/>
            <w:tcBorders>
              <w:top w:val="single" w:sz="4" w:space="0" w:color="auto"/>
              <w:left w:val="single" w:sz="4" w:space="0" w:color="auto"/>
              <w:bottom w:val="single" w:sz="4" w:space="0" w:color="auto"/>
              <w:right w:val="single" w:sz="4" w:space="0" w:color="auto"/>
            </w:tcBorders>
          </w:tcPr>
          <w:p w:rsidR="004E6DFF" w:rsidRDefault="004E6DFF">
            <w:pPr>
              <w:jc w:val="center"/>
              <w:rPr>
                <w:rFonts w:ascii="Times New Roman" w:hAnsi="Times New Roman" w:cs="Times New Roman"/>
                <w:sz w:val="24"/>
                <w:szCs w:val="24"/>
              </w:rPr>
            </w:pPr>
            <w:r>
              <w:rPr>
                <w:rFonts w:ascii="Times New Roman" w:hAnsi="Times New Roman" w:cs="Times New Roman"/>
                <w:sz w:val="24"/>
                <w:szCs w:val="24"/>
              </w:rPr>
              <w:t>Назмиева В.М.</w:t>
            </w:r>
          </w:p>
        </w:tc>
      </w:tr>
    </w:tbl>
    <w:p w:rsidR="006C1999" w:rsidRDefault="006C1999" w:rsidP="006C1999">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выявления проблем, в работе воспитателей и своевременной коррекции воспитательно-образовательной работы в ДОУ методической службой использовались разные виды контроля.</w:t>
      </w:r>
    </w:p>
    <w:p w:rsidR="006C1999" w:rsidRDefault="006C1999" w:rsidP="006C1999">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Были осуществлены:</w:t>
      </w:r>
    </w:p>
    <w:p w:rsidR="006C1999" w:rsidRDefault="006C1999" w:rsidP="006C1999">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B8164C" w:rsidRPr="00B8164C">
        <w:rPr>
          <w:rFonts w:ascii="Times New Roman" w:eastAsia="Times New Roman" w:hAnsi="Times New Roman" w:cs="Times New Roman"/>
          <w:b/>
          <w:sz w:val="24"/>
          <w:szCs w:val="24"/>
        </w:rPr>
        <w:t>Тематический:</w:t>
      </w:r>
      <w:r w:rsidR="00B8164C">
        <w:rPr>
          <w:rFonts w:ascii="Times New Roman" w:eastAsia="Times New Roman" w:hAnsi="Times New Roman" w:cs="Times New Roman"/>
          <w:sz w:val="24"/>
          <w:szCs w:val="24"/>
        </w:rPr>
        <w:t xml:space="preserve"> ц</w:t>
      </w:r>
      <w:r w:rsidR="00B8164C" w:rsidRPr="00B8164C">
        <w:rPr>
          <w:rFonts w:ascii="Times New Roman" w:eastAsia="Times New Roman" w:hAnsi="Times New Roman" w:cs="Times New Roman"/>
          <w:sz w:val="24"/>
          <w:szCs w:val="24"/>
        </w:rPr>
        <w:t xml:space="preserve">елью тематической проверки было определение уровня качества организации воспитательно-образовательной работы по патриотическому воспитанию, по безопасности жизнедеятельности детей дошкольного возраста, выявление уровня знаний у </w:t>
      </w:r>
      <w:r w:rsidR="00B8164C" w:rsidRPr="00B8164C">
        <w:rPr>
          <w:rFonts w:ascii="Times New Roman" w:eastAsia="Times New Roman" w:hAnsi="Times New Roman" w:cs="Times New Roman"/>
          <w:sz w:val="24"/>
          <w:szCs w:val="24"/>
        </w:rPr>
        <w:lastRenderedPageBreak/>
        <w:t>дошкольников; выяснение причин и факторов, определяющих качество работы по воспитанию дошкольников.</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1559"/>
        <w:gridCol w:w="2268"/>
        <w:gridCol w:w="2127"/>
      </w:tblGrid>
      <w:tr w:rsidR="006C1999" w:rsidTr="006C1999">
        <w:trPr>
          <w:trHeight w:val="653"/>
        </w:trPr>
        <w:tc>
          <w:tcPr>
            <w:tcW w:w="4678"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Дата проведения</w:t>
            </w:r>
          </w:p>
        </w:tc>
        <w:tc>
          <w:tcPr>
            <w:tcW w:w="2268"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Возрастная группа</w:t>
            </w:r>
          </w:p>
        </w:tc>
        <w:tc>
          <w:tcPr>
            <w:tcW w:w="2127"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Ответственный</w:t>
            </w:r>
          </w:p>
        </w:tc>
      </w:tr>
      <w:tr w:rsidR="006C1999" w:rsidTr="006C1999">
        <w:trPr>
          <w:trHeight w:val="349"/>
        </w:trPr>
        <w:tc>
          <w:tcPr>
            <w:tcW w:w="4678"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rPr>
                <w:rFonts w:ascii="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Готовность групп ДОУ к новому учебному году»</w:t>
            </w:r>
          </w:p>
        </w:tc>
        <w:tc>
          <w:tcPr>
            <w:tcW w:w="1559" w:type="dxa"/>
            <w:tcBorders>
              <w:top w:val="single" w:sz="4" w:space="0" w:color="auto"/>
              <w:left w:val="single" w:sz="4" w:space="0" w:color="auto"/>
              <w:bottom w:val="single" w:sz="4" w:space="0" w:color="auto"/>
              <w:right w:val="single" w:sz="4" w:space="0" w:color="auto"/>
            </w:tcBorders>
            <w:hideMark/>
          </w:tcPr>
          <w:p w:rsidR="006C1999" w:rsidRDefault="00B8164C" w:rsidP="00B8164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2268"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 группы</w:t>
            </w:r>
          </w:p>
        </w:tc>
        <w:tc>
          <w:tcPr>
            <w:tcW w:w="2127"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Заведующий,</w:t>
            </w:r>
          </w:p>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6C1999" w:rsidTr="006C1999">
        <w:trPr>
          <w:trHeight w:val="349"/>
        </w:trPr>
        <w:tc>
          <w:tcPr>
            <w:tcW w:w="4678" w:type="dxa"/>
            <w:tcBorders>
              <w:top w:val="single" w:sz="4" w:space="0" w:color="auto"/>
              <w:left w:val="single" w:sz="4" w:space="0" w:color="auto"/>
              <w:bottom w:val="single" w:sz="4" w:space="0" w:color="auto"/>
              <w:right w:val="single" w:sz="4" w:space="0" w:color="auto"/>
            </w:tcBorders>
            <w:hideMark/>
          </w:tcPr>
          <w:p w:rsidR="006C1999" w:rsidRDefault="00B8164C" w:rsidP="006C1999">
            <w:pPr>
              <w:spacing w:after="0" w:line="240" w:lineRule="auto"/>
              <w:rPr>
                <w:rFonts w:ascii="Times New Roman" w:hAnsi="Times New Roman" w:cs="Times New Roman"/>
                <w:sz w:val="24"/>
                <w:szCs w:val="24"/>
              </w:rPr>
            </w:pPr>
            <w:r>
              <w:rPr>
                <w:rFonts w:ascii="Times New Roman" w:hAnsi="Times New Roman" w:cs="Times New Roman"/>
                <w:sz w:val="24"/>
                <w:szCs w:val="24"/>
              </w:rPr>
              <w:t>Создание условий по оздоровительно - физкультурной работе с дошкольниками в ДОУ</w:t>
            </w:r>
          </w:p>
        </w:tc>
        <w:tc>
          <w:tcPr>
            <w:tcW w:w="1559" w:type="dxa"/>
            <w:tcBorders>
              <w:top w:val="single" w:sz="4" w:space="0" w:color="auto"/>
              <w:left w:val="single" w:sz="4" w:space="0" w:color="auto"/>
              <w:bottom w:val="single" w:sz="4" w:space="0" w:color="auto"/>
              <w:right w:val="single" w:sz="4" w:space="0" w:color="auto"/>
            </w:tcBorders>
            <w:hideMark/>
          </w:tcPr>
          <w:p w:rsidR="006C1999" w:rsidRDefault="00B8164C"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Январь</w:t>
            </w:r>
          </w:p>
        </w:tc>
        <w:tc>
          <w:tcPr>
            <w:tcW w:w="2268"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все группы</w:t>
            </w:r>
          </w:p>
        </w:tc>
        <w:tc>
          <w:tcPr>
            <w:tcW w:w="2127"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Заведующий,</w:t>
            </w:r>
          </w:p>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6C1999" w:rsidTr="006C1999">
        <w:trPr>
          <w:trHeight w:val="698"/>
        </w:trPr>
        <w:tc>
          <w:tcPr>
            <w:tcW w:w="4678" w:type="dxa"/>
            <w:tcBorders>
              <w:top w:val="single" w:sz="4" w:space="0" w:color="auto"/>
              <w:left w:val="single" w:sz="4" w:space="0" w:color="auto"/>
              <w:bottom w:val="single" w:sz="4" w:space="0" w:color="auto"/>
              <w:right w:val="single" w:sz="4" w:space="0" w:color="auto"/>
            </w:tcBorders>
            <w:hideMark/>
          </w:tcPr>
          <w:p w:rsidR="006C1999" w:rsidRDefault="00B8164C" w:rsidP="006C1999">
            <w:pPr>
              <w:spacing w:after="0" w:line="240" w:lineRule="auto"/>
              <w:rPr>
                <w:rFonts w:ascii="Times New Roman" w:hAnsi="Times New Roman" w:cs="Times New Roman"/>
                <w:sz w:val="24"/>
                <w:szCs w:val="24"/>
              </w:rPr>
            </w:pPr>
            <w:r w:rsidRPr="00B8164C">
              <w:rPr>
                <w:rFonts w:ascii="Times New Roman" w:hAnsi="Times New Roman" w:cs="Times New Roman"/>
                <w:sz w:val="24"/>
                <w:szCs w:val="24"/>
              </w:rPr>
              <w:t>Организация работы по интеллектуаль</w:t>
            </w:r>
            <w:r>
              <w:rPr>
                <w:rFonts w:ascii="Times New Roman" w:hAnsi="Times New Roman" w:cs="Times New Roman"/>
                <w:sz w:val="24"/>
                <w:szCs w:val="24"/>
              </w:rPr>
              <w:t>-</w:t>
            </w:r>
            <w:r w:rsidRPr="00B8164C">
              <w:rPr>
                <w:rFonts w:ascii="Times New Roman" w:hAnsi="Times New Roman" w:cs="Times New Roman"/>
                <w:sz w:val="24"/>
                <w:szCs w:val="24"/>
              </w:rPr>
              <w:t>ному развитию дошкольников в ДОУ</w:t>
            </w:r>
          </w:p>
        </w:tc>
        <w:tc>
          <w:tcPr>
            <w:tcW w:w="1559" w:type="dxa"/>
            <w:tcBorders>
              <w:top w:val="single" w:sz="4" w:space="0" w:color="auto"/>
              <w:left w:val="single" w:sz="4" w:space="0" w:color="auto"/>
              <w:bottom w:val="single" w:sz="4" w:space="0" w:color="auto"/>
              <w:right w:val="single" w:sz="4" w:space="0" w:color="auto"/>
            </w:tcBorders>
            <w:hideMark/>
          </w:tcPr>
          <w:p w:rsidR="006C1999" w:rsidRDefault="00B8164C" w:rsidP="00B8164C">
            <w:pPr>
              <w:ind w:left="-108"/>
              <w:jc w:val="center"/>
              <w:rPr>
                <w:rFonts w:ascii="Times New Roman" w:hAnsi="Times New Roman" w:cs="Times New Roman"/>
                <w:sz w:val="24"/>
                <w:szCs w:val="24"/>
              </w:rPr>
            </w:pPr>
            <w:r>
              <w:rPr>
                <w:rFonts w:ascii="Times New Roman" w:hAnsi="Times New Roman" w:cs="Times New Roman"/>
                <w:sz w:val="24"/>
                <w:szCs w:val="24"/>
              </w:rPr>
              <w:t>Март</w:t>
            </w:r>
          </w:p>
        </w:tc>
        <w:tc>
          <w:tcPr>
            <w:tcW w:w="2268" w:type="dxa"/>
            <w:tcBorders>
              <w:top w:val="single" w:sz="4" w:space="0" w:color="auto"/>
              <w:left w:val="single" w:sz="4" w:space="0" w:color="auto"/>
              <w:bottom w:val="single" w:sz="4" w:space="0" w:color="auto"/>
              <w:right w:val="single" w:sz="4" w:space="0" w:color="auto"/>
            </w:tcBorders>
            <w:hideMark/>
          </w:tcPr>
          <w:p w:rsidR="006C1999" w:rsidRDefault="006C1999" w:rsidP="00B8164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w:t>
            </w:r>
            <w:r w:rsidR="00B8164C">
              <w:rPr>
                <w:rFonts w:ascii="Times New Roman" w:hAnsi="Times New Roman" w:cs="Times New Roman"/>
                <w:sz w:val="24"/>
                <w:szCs w:val="24"/>
              </w:rPr>
              <w:t>тарши</w:t>
            </w:r>
            <w:r>
              <w:rPr>
                <w:rFonts w:ascii="Times New Roman" w:hAnsi="Times New Roman" w:cs="Times New Roman"/>
                <w:sz w:val="24"/>
                <w:szCs w:val="24"/>
              </w:rPr>
              <w:t>е группы</w:t>
            </w:r>
          </w:p>
        </w:tc>
        <w:tc>
          <w:tcPr>
            <w:tcW w:w="2127"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Заведующий,</w:t>
            </w:r>
          </w:p>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6C1999" w:rsidTr="006C1999">
        <w:trPr>
          <w:trHeight w:val="539"/>
        </w:trPr>
        <w:tc>
          <w:tcPr>
            <w:tcW w:w="4678" w:type="dxa"/>
            <w:tcBorders>
              <w:top w:val="single" w:sz="4" w:space="0" w:color="auto"/>
              <w:left w:val="single" w:sz="4" w:space="0" w:color="auto"/>
              <w:bottom w:val="single" w:sz="4" w:space="0" w:color="auto"/>
              <w:right w:val="single" w:sz="4" w:space="0" w:color="auto"/>
            </w:tcBorders>
            <w:hideMark/>
          </w:tcPr>
          <w:p w:rsidR="006C1999" w:rsidRDefault="00B8164C" w:rsidP="006C1999">
            <w:pPr>
              <w:spacing w:after="0" w:line="240" w:lineRule="auto"/>
              <w:rPr>
                <w:rFonts w:ascii="Times New Roman" w:hAnsi="Times New Roman" w:cs="Times New Roman"/>
                <w:sz w:val="24"/>
                <w:szCs w:val="24"/>
              </w:rPr>
            </w:pPr>
            <w:r>
              <w:rPr>
                <w:rFonts w:ascii="Times New Roman" w:hAnsi="Times New Roman" w:cs="Times New Roman"/>
                <w:sz w:val="24"/>
                <w:szCs w:val="24"/>
              </w:rPr>
              <w:t>Взаимодействие детского сада и семьи</w:t>
            </w:r>
          </w:p>
        </w:tc>
        <w:tc>
          <w:tcPr>
            <w:tcW w:w="1559"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Май</w:t>
            </w:r>
          </w:p>
        </w:tc>
        <w:tc>
          <w:tcPr>
            <w:tcW w:w="2268" w:type="dxa"/>
            <w:tcBorders>
              <w:top w:val="single" w:sz="4" w:space="0" w:color="auto"/>
              <w:left w:val="single" w:sz="4" w:space="0" w:color="auto"/>
              <w:bottom w:val="single" w:sz="4" w:space="0" w:color="auto"/>
              <w:right w:val="single" w:sz="4" w:space="0" w:color="auto"/>
            </w:tcBorders>
          </w:tcPr>
          <w:p w:rsidR="006C1999" w:rsidRDefault="00B8164C"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средние</w:t>
            </w:r>
            <w:r w:rsidR="006C1999">
              <w:rPr>
                <w:rFonts w:ascii="Times New Roman" w:hAnsi="Times New Roman" w:cs="Times New Roman"/>
                <w:sz w:val="24"/>
                <w:szCs w:val="24"/>
              </w:rPr>
              <w:t xml:space="preserve"> группы</w:t>
            </w:r>
          </w:p>
        </w:tc>
        <w:tc>
          <w:tcPr>
            <w:tcW w:w="2127" w:type="dxa"/>
            <w:tcBorders>
              <w:top w:val="single" w:sz="4" w:space="0" w:color="auto"/>
              <w:left w:val="single" w:sz="4" w:space="0" w:color="auto"/>
              <w:bottom w:val="single" w:sz="4" w:space="0" w:color="auto"/>
              <w:right w:val="single" w:sz="4" w:space="0" w:color="auto"/>
            </w:tcBorders>
            <w:hideMark/>
          </w:tcPr>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Заведующий,</w:t>
            </w:r>
          </w:p>
          <w:p w:rsidR="006C1999" w:rsidRDefault="006C1999" w:rsidP="006C199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bl>
    <w:p w:rsidR="00B8164C" w:rsidRDefault="00B8164C" w:rsidP="00B8164C">
      <w:pPr>
        <w:spacing w:before="100" w:beforeAutospacing="1"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Оперативный контроль – </w:t>
      </w:r>
      <w:r>
        <w:rPr>
          <w:rFonts w:ascii="Times New Roman" w:eastAsia="Times New Roman" w:hAnsi="Times New Roman" w:cs="Times New Roman"/>
          <w:sz w:val="24"/>
          <w:szCs w:val="24"/>
        </w:rPr>
        <w:t>осуществлялся еженедельно. Цель оперативного контроля – путем наблюдения выявить незначительные недостатки в деятельности педагогов, а затем оперативно их устранить с помощью рекомендаций и советов. Для этого разработана  циклограмма проведения оперативного контроля на учебный год, так же фиксируются результаты проверки, пишутся отзывы и рекомендации.</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386"/>
        <w:gridCol w:w="2268"/>
        <w:gridCol w:w="2127"/>
      </w:tblGrid>
      <w:tr w:rsidR="00B8164C" w:rsidTr="00B8164C">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п/п</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Вопросы на контроле</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Срок</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Ответственные</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Учебно-воспитательный процесс, уровень знаний и умений, навыков детей.</w:t>
            </w:r>
          </w:p>
        </w:tc>
        <w:tc>
          <w:tcPr>
            <w:tcW w:w="2268" w:type="dxa"/>
            <w:tcBorders>
              <w:top w:val="single" w:sz="4" w:space="0" w:color="auto"/>
              <w:left w:val="single" w:sz="4" w:space="0" w:color="auto"/>
              <w:bottom w:val="single" w:sz="4" w:space="0" w:color="auto"/>
              <w:right w:val="single" w:sz="4" w:space="0" w:color="auto"/>
            </w:tcBorders>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течение года </w:t>
            </w:r>
          </w:p>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(октябрь)</w:t>
            </w:r>
          </w:p>
          <w:p w:rsidR="00B8164C" w:rsidRDefault="00B8164C">
            <w:pPr>
              <w:spacing w:after="0" w:line="240" w:lineRule="auto"/>
              <w:jc w:val="both"/>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Физкультурно-оздоровительная работа в ДОУ</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Январь</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 ст. медсестра</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Выполнение санитарно-эпидемиологического режима.</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Еже</w:t>
            </w:r>
            <w:r w:rsidR="00F50A21">
              <w:rPr>
                <w:rFonts w:ascii="Times New Roman" w:hAnsi="Times New Roman" w:cs="Times New Roman"/>
                <w:sz w:val="24"/>
                <w:szCs w:val="24"/>
              </w:rPr>
              <w:t>месячн</w:t>
            </w:r>
            <w:r>
              <w:rPr>
                <w:rFonts w:ascii="Times New Roman" w:hAnsi="Times New Roman" w:cs="Times New Roman"/>
                <w:sz w:val="24"/>
                <w:szCs w:val="24"/>
              </w:rPr>
              <w:t xml:space="preserve">о </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 ст. медсестра</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 работы с родителями.</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4E6DF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плану  (декабрь</w:t>
            </w:r>
            <w:r w:rsidR="00B8164C">
              <w:rPr>
                <w:rFonts w:ascii="Times New Roman" w:hAnsi="Times New Roman" w:cs="Times New Roman"/>
                <w:sz w:val="24"/>
                <w:szCs w:val="24"/>
              </w:rPr>
              <w:t>)</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Организация питания.</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течение года</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медсестра</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F50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Контроль за организацией прогулок по сезонам</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Систематически </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 ст. медсестра, завхоз</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Выполнение решения педсоветов.</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Ежеквартально</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заведующий, 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Состояние документации, наличие системы планирования учебно-воспитательного процесса в соответствии с ФГОС ДО.</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Ежеквартально</w:t>
            </w:r>
          </w:p>
          <w:p w:rsidR="00B8164C" w:rsidRDefault="00B8164C">
            <w:pPr>
              <w:spacing w:after="0" w:line="240" w:lineRule="auto"/>
              <w:jc w:val="both"/>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Двигательная активность детей в режиме дня.</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rsidP="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Систематически</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Культурно-гигиенические навыки детей во время приёма пищи</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Систематически</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 ст. медсестра</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Уровень проведения родительских собраний.</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октябрь, февраль</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Подготовка, проведение и эффективность утренней гимнастики.</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Систематически</w:t>
            </w:r>
          </w:p>
          <w:p w:rsidR="00B8164C" w:rsidRDefault="00B8164C">
            <w:pPr>
              <w:spacing w:after="0" w:line="240" w:lineRule="auto"/>
              <w:jc w:val="both"/>
              <w:rPr>
                <w:rFonts w:ascii="Times New Roman" w:hAnsi="Times New Roman" w:cs="Times New Roman"/>
                <w:sz w:val="24"/>
                <w:szCs w:val="24"/>
              </w:rPr>
            </w:pP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tcPr>
          <w:p w:rsidR="00B8164C" w:rsidRDefault="00B8164C" w:rsidP="00B8164C">
            <w:pPr>
              <w:numPr>
                <w:ilvl w:val="0"/>
                <w:numId w:val="6"/>
              </w:numPr>
              <w:spacing w:after="0" w:line="240" w:lineRule="auto"/>
              <w:jc w:val="both"/>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Готовность к рабочему дню, соблюдением режима</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графику</w:t>
            </w:r>
          </w:p>
        </w:tc>
        <w:tc>
          <w:tcPr>
            <w:tcW w:w="2127" w:type="dxa"/>
            <w:tcBorders>
              <w:top w:val="single" w:sz="4" w:space="0" w:color="auto"/>
              <w:left w:val="single" w:sz="4" w:space="0" w:color="auto"/>
              <w:bottom w:val="single" w:sz="4" w:space="0" w:color="auto"/>
              <w:right w:val="single" w:sz="4" w:space="0" w:color="auto"/>
            </w:tcBorders>
          </w:tcPr>
          <w:p w:rsidR="00B8164C" w:rsidRDefault="00B8164C" w:rsidP="00F50A2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Администрация</w:t>
            </w:r>
          </w:p>
          <w:p w:rsidR="00B8164C" w:rsidRDefault="00B8164C" w:rsidP="00F50A21">
            <w:pPr>
              <w:spacing w:after="0" w:line="240" w:lineRule="auto"/>
              <w:jc w:val="center"/>
              <w:rPr>
                <w:rFonts w:ascii="Times New Roman" w:hAnsi="Times New Roman" w:cs="Times New Roman"/>
                <w:sz w:val="24"/>
                <w:szCs w:val="24"/>
              </w:rPr>
            </w:pPr>
          </w:p>
        </w:tc>
      </w:tr>
      <w:tr w:rsidR="00B8164C" w:rsidTr="00B8164C">
        <w:trPr>
          <w:trHeight w:val="533"/>
        </w:trPr>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tabs>
                <w:tab w:val="num" w:pos="176"/>
              </w:tabs>
              <w:spacing w:after="0" w:line="240" w:lineRule="auto"/>
              <w:ind w:left="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Соблюдение правил внутреннего трудового распорядка.</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года</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p>
        </w:tc>
      </w:tr>
      <w:tr w:rsidR="00B8164C" w:rsidTr="00B8164C">
        <w:trPr>
          <w:trHeight w:val="611"/>
        </w:trPr>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tabs>
                <w:tab w:val="num" w:pos="540"/>
              </w:tabs>
              <w:spacing w:after="0" w:line="240" w:lineRule="auto"/>
              <w:ind w:left="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Оперативный. Выполнение инструкции по охране жизни и здоровья детей.</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Сентябрь</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 ст. воспитатель</w:t>
            </w:r>
          </w:p>
        </w:tc>
      </w:tr>
      <w:tr w:rsidR="00B8164C" w:rsidTr="00B8164C">
        <w:trPr>
          <w:trHeight w:val="170"/>
        </w:trPr>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tabs>
                <w:tab w:val="num" w:pos="540"/>
              </w:tabs>
              <w:spacing w:after="0" w:line="240" w:lineRule="auto"/>
              <w:ind w:left="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Соблюдение санитарно-эпидемиологического </w:t>
            </w:r>
            <w:r>
              <w:rPr>
                <w:rFonts w:ascii="Times New Roman" w:eastAsia="Times New Roman" w:hAnsi="Times New Roman" w:cs="Times New Roman"/>
                <w:sz w:val="24"/>
                <w:szCs w:val="24"/>
              </w:rPr>
              <w:lastRenderedPageBreak/>
              <w:t>режима в группах, на пищеблоке</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 раз в месяц</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Заведующий, ст. </w:t>
            </w:r>
            <w:r>
              <w:rPr>
                <w:rFonts w:ascii="Times New Roman" w:eastAsia="Times New Roman" w:hAnsi="Times New Roman" w:cs="Times New Roman"/>
                <w:sz w:val="24"/>
                <w:szCs w:val="24"/>
              </w:rPr>
              <w:lastRenderedPageBreak/>
              <w:t>воспитатель</w:t>
            </w:r>
          </w:p>
        </w:tc>
      </w:tr>
      <w:tr w:rsidR="00B8164C" w:rsidTr="00B8164C">
        <w:trPr>
          <w:trHeight w:val="187"/>
        </w:trPr>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tabs>
                <w:tab w:val="num" w:pos="540"/>
              </w:tabs>
              <w:spacing w:after="0" w:line="240" w:lineRule="auto"/>
              <w:ind w:left="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17.</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Соблюдение противопожарного режима в период проведения  утренников в ДОУ</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года</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p>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завхоз</w:t>
            </w:r>
          </w:p>
        </w:tc>
      </w:tr>
      <w:tr w:rsidR="00B8164C" w:rsidTr="00B8164C">
        <w:trPr>
          <w:trHeight w:val="187"/>
        </w:trPr>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tabs>
                <w:tab w:val="num" w:pos="540"/>
              </w:tabs>
              <w:spacing w:after="0" w:line="240" w:lineRule="auto"/>
              <w:ind w:left="17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Соблюдение санитарно-эпидемиологического режима в группах, на пищеблоке</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года</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w:t>
            </w:r>
          </w:p>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завхоз,</w:t>
            </w:r>
          </w:p>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медсестра</w:t>
            </w:r>
          </w:p>
        </w:tc>
      </w:tr>
      <w:tr w:rsidR="00B8164C" w:rsidTr="00B8164C">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tabs>
                <w:tab w:val="num" w:pos="540"/>
              </w:tabs>
              <w:spacing w:after="0" w:line="240" w:lineRule="auto"/>
              <w:ind w:left="540" w:hanging="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19.   </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Адаптация детей к ДОУ</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F50A21" w:rsidP="00F50A2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w:t>
            </w:r>
            <w:r w:rsidR="00B8164C">
              <w:rPr>
                <w:rFonts w:ascii="Times New Roman" w:eastAsia="Times New Roman" w:hAnsi="Times New Roman" w:cs="Times New Roman"/>
                <w:sz w:val="24"/>
                <w:szCs w:val="24"/>
              </w:rPr>
              <w:t>ентябрь, октябрь</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ind w:left="25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Обновление информации в родительских уголках</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Ежемесячно </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 воспитатель</w:t>
            </w:r>
          </w:p>
        </w:tc>
      </w:tr>
      <w:tr w:rsidR="00B8164C" w:rsidTr="00B8164C">
        <w:tc>
          <w:tcPr>
            <w:tcW w:w="851"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ind w:left="25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5386" w:type="dxa"/>
            <w:tcBorders>
              <w:top w:val="single" w:sz="4" w:space="0" w:color="auto"/>
              <w:left w:val="single" w:sz="4" w:space="0" w:color="auto"/>
              <w:bottom w:val="single" w:sz="4" w:space="0" w:color="auto"/>
              <w:right w:val="single" w:sz="4" w:space="0" w:color="auto"/>
            </w:tcBorders>
            <w:hideMark/>
          </w:tcPr>
          <w:p w:rsidR="00B8164C" w:rsidRDefault="00B8164C">
            <w:pPr>
              <w:spacing w:after="0" w:line="240" w:lineRule="auto"/>
              <w:jc w:val="both"/>
              <w:rPr>
                <w:rFonts w:ascii="Times New Roman" w:eastAsia="Times New Roman" w:hAnsi="Times New Roman" w:cs="Times New Roman"/>
                <w:sz w:val="24"/>
                <w:szCs w:val="24"/>
              </w:rPr>
            </w:pPr>
            <w:r>
              <w:rPr>
                <w:rFonts w:ascii="Times New Roman" w:hAnsi="Times New Roman" w:cs="Times New Roman"/>
                <w:sz w:val="24"/>
                <w:szCs w:val="24"/>
              </w:rPr>
              <w:t>Контроль по реализации парциальных программ в образовательном процессе ДОУ</w:t>
            </w:r>
          </w:p>
        </w:tc>
        <w:tc>
          <w:tcPr>
            <w:tcW w:w="2268" w:type="dxa"/>
            <w:tcBorders>
              <w:top w:val="single" w:sz="4" w:space="0" w:color="auto"/>
              <w:left w:val="single" w:sz="4" w:space="0" w:color="auto"/>
              <w:bottom w:val="single" w:sz="4" w:space="0" w:color="auto"/>
              <w:right w:val="single" w:sz="4" w:space="0" w:color="auto"/>
            </w:tcBorders>
            <w:hideMark/>
          </w:tcPr>
          <w:p w:rsidR="00B8164C" w:rsidRDefault="00B8164C" w:rsidP="00B8164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 года</w:t>
            </w:r>
          </w:p>
        </w:tc>
        <w:tc>
          <w:tcPr>
            <w:tcW w:w="2127" w:type="dxa"/>
            <w:tcBorders>
              <w:top w:val="single" w:sz="4" w:space="0" w:color="auto"/>
              <w:left w:val="single" w:sz="4" w:space="0" w:color="auto"/>
              <w:bottom w:val="single" w:sz="4" w:space="0" w:color="auto"/>
              <w:right w:val="single" w:sz="4" w:space="0" w:color="auto"/>
            </w:tcBorders>
            <w:hideMark/>
          </w:tcPr>
          <w:p w:rsidR="00B8164C" w:rsidRDefault="00B8164C" w:rsidP="00F50A2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 воспитатель</w:t>
            </w:r>
          </w:p>
        </w:tc>
      </w:tr>
      <w:tr w:rsidR="00F50A21" w:rsidTr="00F50A21">
        <w:trPr>
          <w:trHeight w:val="305"/>
        </w:trPr>
        <w:tc>
          <w:tcPr>
            <w:tcW w:w="851" w:type="dxa"/>
            <w:tcBorders>
              <w:top w:val="single" w:sz="4" w:space="0" w:color="auto"/>
              <w:left w:val="single" w:sz="4" w:space="0" w:color="auto"/>
              <w:bottom w:val="single" w:sz="4" w:space="0" w:color="auto"/>
              <w:right w:val="single" w:sz="4" w:space="0" w:color="auto"/>
            </w:tcBorders>
            <w:hideMark/>
          </w:tcPr>
          <w:p w:rsidR="00F50A21" w:rsidRDefault="00F50A21" w:rsidP="00F50A21">
            <w:pPr>
              <w:spacing w:after="0" w:line="240" w:lineRule="auto"/>
              <w:ind w:left="25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5386" w:type="dxa"/>
            <w:tcBorders>
              <w:top w:val="single" w:sz="4" w:space="0" w:color="auto"/>
              <w:left w:val="single" w:sz="4" w:space="0" w:color="auto"/>
              <w:bottom w:val="single" w:sz="4" w:space="0" w:color="auto"/>
              <w:right w:val="single" w:sz="4" w:space="0" w:color="auto"/>
            </w:tcBorders>
            <w:hideMark/>
          </w:tcPr>
          <w:p w:rsidR="00F50A21" w:rsidRDefault="00F50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Подготовка ДОУ к весенне-летнему периоду.</w:t>
            </w:r>
          </w:p>
        </w:tc>
        <w:tc>
          <w:tcPr>
            <w:tcW w:w="2268" w:type="dxa"/>
            <w:tcBorders>
              <w:top w:val="single" w:sz="4" w:space="0" w:color="auto"/>
              <w:left w:val="single" w:sz="4" w:space="0" w:color="auto"/>
              <w:bottom w:val="single" w:sz="4" w:space="0" w:color="auto"/>
              <w:right w:val="single" w:sz="4" w:space="0" w:color="auto"/>
            </w:tcBorders>
            <w:hideMark/>
          </w:tcPr>
          <w:p w:rsidR="00F50A21" w:rsidRPr="00F50A21" w:rsidRDefault="00F50A21" w:rsidP="00F50A21">
            <w:pPr>
              <w:ind w:left="-108"/>
              <w:jc w:val="center"/>
              <w:rPr>
                <w:rFonts w:ascii="Times New Roman" w:hAnsi="Times New Roman" w:cs="Times New Roman"/>
                <w:sz w:val="24"/>
                <w:szCs w:val="24"/>
              </w:rPr>
            </w:pPr>
            <w:r>
              <w:rPr>
                <w:rFonts w:ascii="Times New Roman" w:hAnsi="Times New Roman" w:cs="Times New Roman"/>
                <w:sz w:val="24"/>
                <w:szCs w:val="24"/>
              </w:rPr>
              <w:t>Апрель-май</w:t>
            </w:r>
          </w:p>
        </w:tc>
        <w:tc>
          <w:tcPr>
            <w:tcW w:w="2127" w:type="dxa"/>
            <w:tcBorders>
              <w:top w:val="single" w:sz="4" w:space="0" w:color="auto"/>
              <w:left w:val="single" w:sz="4" w:space="0" w:color="auto"/>
              <w:bottom w:val="single" w:sz="4" w:space="0" w:color="auto"/>
              <w:right w:val="single" w:sz="4" w:space="0" w:color="auto"/>
            </w:tcBorders>
            <w:hideMark/>
          </w:tcPr>
          <w:p w:rsidR="00F50A21" w:rsidRDefault="00F50A21" w:rsidP="00F50A21">
            <w:pPr>
              <w:spacing w:after="0" w:line="240" w:lineRule="auto"/>
              <w:jc w:val="center"/>
              <w:rPr>
                <w:rFonts w:ascii="Times New Roman" w:eastAsia="Times New Roman" w:hAnsi="Times New Roman" w:cs="Times New Roman"/>
                <w:sz w:val="24"/>
                <w:szCs w:val="24"/>
              </w:rPr>
            </w:pPr>
            <w:r>
              <w:rPr>
                <w:rFonts w:ascii="Times New Roman" w:hAnsi="Times New Roman" w:cs="Times New Roman"/>
                <w:sz w:val="24"/>
                <w:szCs w:val="24"/>
              </w:rPr>
              <w:t>Ст. воспитатель, ст. медсестра</w:t>
            </w:r>
          </w:p>
        </w:tc>
      </w:tr>
    </w:tbl>
    <w:p w:rsidR="00B8164C" w:rsidRDefault="00F50A21" w:rsidP="00B8164C">
      <w:pPr>
        <w:spacing w:before="100" w:beforeAutospacing="1" w:after="0" w:line="240" w:lineRule="auto"/>
        <w:ind w:firstLine="567"/>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Вывод</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В МБДОУ «Детский сад «Берёзка» контроль является одним из основных условий научного и рационального руководства воспитательно-образовательным процессом, это повышает ответственность каждого воспитателя за качество его работы с детьми.</w:t>
      </w:r>
      <w:r>
        <w:rPr>
          <w:rFonts w:ascii="Times New Roman" w:eastAsia="Times New Roman" w:hAnsi="Times New Roman" w:cs="Times New Roman"/>
          <w:b/>
          <w:sz w:val="24"/>
          <w:szCs w:val="24"/>
        </w:rPr>
        <w:t> </w:t>
      </w:r>
    </w:p>
    <w:p w:rsidR="00F50A21" w:rsidRDefault="00F50A21" w:rsidP="00F50A21">
      <w:pPr>
        <w:autoSpaceDE w:val="0"/>
        <w:autoSpaceDN w:val="0"/>
        <w:adjustRightInd w:val="0"/>
        <w:spacing w:after="0" w:line="240" w:lineRule="auto"/>
        <w:ind w:hanging="360"/>
        <w:contextualSpacing/>
        <w:jc w:val="center"/>
        <w:rPr>
          <w:rFonts w:ascii="Times New Roman" w:eastAsia="Times New Roman" w:hAnsi="Times New Roman" w:cs="Times New Roman"/>
          <w:sz w:val="24"/>
          <w:szCs w:val="24"/>
        </w:rPr>
      </w:pPr>
    </w:p>
    <w:p w:rsidR="00F50A21" w:rsidRDefault="00F50A21" w:rsidP="00F50A21">
      <w:pPr>
        <w:autoSpaceDE w:val="0"/>
        <w:autoSpaceDN w:val="0"/>
        <w:adjustRightInd w:val="0"/>
        <w:spacing w:after="0" w:line="240" w:lineRule="auto"/>
        <w:ind w:hanging="360"/>
        <w:contextualSpacing/>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Анализ реализации образовательной Программы дошкольного образования</w:t>
      </w:r>
    </w:p>
    <w:p w:rsidR="00F50A21" w:rsidRDefault="00F50A21" w:rsidP="00B8164C">
      <w:pPr>
        <w:spacing w:before="100" w:beforeAutospacing="1"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Воспитательно-образовательный процесс в МБДОУ «Детский сад «Берёзка» выстроен в соответствии примерной образовательной программой с учетом ФГОС ДО под редакцией Н. Е. Вераксы. Для определения уровня развития детей мониторинг достижения детьми планируемых результатов освоения </w:t>
      </w:r>
      <w:r w:rsidR="004E6DFF">
        <w:rPr>
          <w:rFonts w:ascii="Times New Roman" w:eastAsia="Times New Roman" w:hAnsi="Times New Roman" w:cs="Times New Roman"/>
          <w:sz w:val="24"/>
          <w:szCs w:val="24"/>
        </w:rPr>
        <w:t>образовательной программы в 2021</w:t>
      </w:r>
      <w:r w:rsidR="0037133F">
        <w:rPr>
          <w:rFonts w:ascii="Times New Roman" w:eastAsia="Times New Roman" w:hAnsi="Times New Roman" w:cs="Times New Roman"/>
          <w:sz w:val="24"/>
          <w:szCs w:val="24"/>
        </w:rPr>
        <w:t>-2022</w:t>
      </w:r>
      <w:r>
        <w:rPr>
          <w:rFonts w:ascii="Times New Roman" w:eastAsia="Times New Roman" w:hAnsi="Times New Roman" w:cs="Times New Roman"/>
          <w:sz w:val="24"/>
          <w:szCs w:val="24"/>
        </w:rPr>
        <w:t xml:space="preserve"> учебном году проводился дважды в год, с целью определения степени освоения детьми образовательной программы и влияния образовательного процесса, организуемого в дошкольном учреждении на развитие детей. Сроки проведения:  </w:t>
      </w:r>
      <w:r w:rsidR="0037133F">
        <w:rPr>
          <w:rFonts w:ascii="Times New Roman" w:eastAsia="Times New Roman" w:hAnsi="Times New Roman" w:cs="Times New Roman"/>
          <w:sz w:val="24"/>
          <w:szCs w:val="24"/>
          <w:u w:val="single"/>
        </w:rPr>
        <w:t>с 1 по 15 октября 2021 года;  с 18 по 30 апреля  2022</w:t>
      </w:r>
      <w:r>
        <w:rPr>
          <w:rFonts w:ascii="Times New Roman" w:eastAsia="Times New Roman" w:hAnsi="Times New Roman" w:cs="Times New Roman"/>
          <w:sz w:val="24"/>
          <w:szCs w:val="24"/>
          <w:u w:val="single"/>
        </w:rPr>
        <w:t xml:space="preserve"> года.</w:t>
      </w:r>
      <w:r>
        <w:rPr>
          <w:rFonts w:ascii="Times New Roman" w:eastAsia="Times New Roman" w:hAnsi="Times New Roman" w:cs="Times New Roman"/>
          <w:sz w:val="24"/>
          <w:szCs w:val="24"/>
        </w:rPr>
        <w:t xml:space="preserve"> Воспитателями осуществлялся мониторинг образовательного процесса по образовательным областям в соответствии с ФГОС ДО. Достижения детей оцениваются путем бесед, наблюдений, создания педагогических ситуаций, анализа работ продуктивной деятельности, организации игровой деятельности и специальных диагностических материалов. Данные о результатах мониторинга заносились в таблицу. Мониторинг образовательного процесса, содержащий пять образовательных областей: «Речевое развитие», «Познавательное развитие», «Социально-коммуникативное развитие», «Художественно - эстетическое развитие», «Физическое развитие» позволил осуществить комплексный подход к оценке развития ребенка.</w:t>
      </w:r>
    </w:p>
    <w:p w:rsidR="00F50A21" w:rsidRDefault="00F50A21" w:rsidP="00B8164C">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Сравнительный анализ показал положительную динамику освоения воспитанниками МБДОУ «Детский сад «Берёзка» образовательной программы по всем образовательным областям по сравнению с началом учебного года. Анализ качества знаний по отдельным областям позволяет выстроить следующий рейтинговый порядок: </w:t>
      </w:r>
    </w:p>
    <w:tbl>
      <w:tblPr>
        <w:tblStyle w:val="a5"/>
        <w:tblW w:w="10050" w:type="dxa"/>
        <w:jc w:val="center"/>
        <w:tblLayout w:type="fixed"/>
        <w:tblLook w:val="04A0" w:firstRow="1" w:lastRow="0" w:firstColumn="1" w:lastColumn="0" w:noHBand="0" w:noVBand="1"/>
      </w:tblPr>
      <w:tblGrid>
        <w:gridCol w:w="1119"/>
        <w:gridCol w:w="425"/>
        <w:gridCol w:w="709"/>
        <w:gridCol w:w="709"/>
        <w:gridCol w:w="708"/>
        <w:gridCol w:w="709"/>
        <w:gridCol w:w="709"/>
        <w:gridCol w:w="709"/>
        <w:gridCol w:w="708"/>
        <w:gridCol w:w="709"/>
        <w:gridCol w:w="709"/>
        <w:gridCol w:w="709"/>
        <w:gridCol w:w="709"/>
        <w:gridCol w:w="709"/>
      </w:tblGrid>
      <w:tr w:rsidR="00077514" w:rsidRPr="00077514" w:rsidTr="00077514">
        <w:trPr>
          <w:jc w:val="center"/>
        </w:trPr>
        <w:tc>
          <w:tcPr>
            <w:tcW w:w="1544" w:type="dxa"/>
            <w:gridSpan w:val="2"/>
            <w:vMerge w:val="restart"/>
          </w:tcPr>
          <w:p w:rsidR="00077514" w:rsidRPr="00077514" w:rsidRDefault="00077514" w:rsidP="00D45B78">
            <w:pPr>
              <w:spacing w:before="100" w:beforeAutospacing="1"/>
              <w:jc w:val="center"/>
              <w:rPr>
                <w:rFonts w:ascii="Times New Roman" w:eastAsia="Times New Roman" w:hAnsi="Times New Roman" w:cs="Times New Roman"/>
                <w:b/>
                <w:sz w:val="20"/>
                <w:szCs w:val="20"/>
              </w:rPr>
            </w:pPr>
          </w:p>
        </w:tc>
        <w:tc>
          <w:tcPr>
            <w:tcW w:w="1418" w:type="dxa"/>
            <w:gridSpan w:val="2"/>
          </w:tcPr>
          <w:p w:rsidR="00077514" w:rsidRPr="00077514" w:rsidRDefault="00077514" w:rsidP="00D45B78">
            <w:pPr>
              <w:spacing w:before="100" w:beforeAutospacing="1"/>
              <w:jc w:val="center"/>
              <w:rPr>
                <w:rFonts w:ascii="Times New Roman" w:eastAsia="Times New Roman" w:hAnsi="Times New Roman" w:cs="Times New Roman"/>
                <w:b/>
                <w:sz w:val="20"/>
                <w:szCs w:val="20"/>
              </w:rPr>
            </w:pPr>
            <w:r w:rsidRPr="00077514">
              <w:rPr>
                <w:rFonts w:ascii="Times New Roman" w:eastAsia="Times New Roman" w:hAnsi="Times New Roman" w:cs="Times New Roman"/>
                <w:b/>
                <w:sz w:val="20"/>
                <w:szCs w:val="20"/>
              </w:rPr>
              <w:t>физическое развитие</w:t>
            </w:r>
          </w:p>
        </w:tc>
        <w:tc>
          <w:tcPr>
            <w:tcW w:w="1417" w:type="dxa"/>
            <w:gridSpan w:val="2"/>
          </w:tcPr>
          <w:p w:rsidR="00077514" w:rsidRPr="00077514" w:rsidRDefault="00077514" w:rsidP="00D45B78">
            <w:pPr>
              <w:spacing w:before="100" w:beforeAutospacing="1"/>
              <w:jc w:val="center"/>
              <w:rPr>
                <w:rFonts w:ascii="Times New Roman" w:eastAsia="Times New Roman" w:hAnsi="Times New Roman" w:cs="Times New Roman"/>
                <w:b/>
                <w:sz w:val="20"/>
                <w:szCs w:val="20"/>
              </w:rPr>
            </w:pPr>
            <w:r w:rsidRPr="00077514">
              <w:rPr>
                <w:rFonts w:ascii="Times New Roman" w:eastAsia="Times New Roman" w:hAnsi="Times New Roman" w:cs="Times New Roman"/>
                <w:b/>
                <w:sz w:val="20"/>
                <w:szCs w:val="20"/>
              </w:rPr>
              <w:t>соц.-коммуник. развитие</w:t>
            </w:r>
          </w:p>
        </w:tc>
        <w:tc>
          <w:tcPr>
            <w:tcW w:w="1418" w:type="dxa"/>
            <w:gridSpan w:val="2"/>
          </w:tcPr>
          <w:p w:rsidR="00077514" w:rsidRPr="00077514" w:rsidRDefault="00077514" w:rsidP="00D45B78">
            <w:pPr>
              <w:spacing w:before="100" w:beforeAutospacing="1"/>
              <w:jc w:val="center"/>
              <w:rPr>
                <w:rFonts w:ascii="Times New Roman" w:eastAsia="Times New Roman" w:hAnsi="Times New Roman" w:cs="Times New Roman"/>
                <w:b/>
                <w:sz w:val="20"/>
                <w:szCs w:val="20"/>
              </w:rPr>
            </w:pPr>
            <w:r w:rsidRPr="00077514">
              <w:rPr>
                <w:rFonts w:ascii="Times New Roman" w:eastAsia="Times New Roman" w:hAnsi="Times New Roman" w:cs="Times New Roman"/>
                <w:b/>
                <w:sz w:val="20"/>
                <w:szCs w:val="20"/>
              </w:rPr>
              <w:t>познаватель</w:t>
            </w:r>
            <w:r w:rsidR="00822EE5">
              <w:rPr>
                <w:rFonts w:ascii="Times New Roman" w:eastAsia="Times New Roman" w:hAnsi="Times New Roman" w:cs="Times New Roman"/>
                <w:b/>
                <w:sz w:val="20"/>
                <w:szCs w:val="20"/>
              </w:rPr>
              <w:t>-</w:t>
            </w:r>
            <w:r w:rsidRPr="00077514">
              <w:rPr>
                <w:rFonts w:ascii="Times New Roman" w:eastAsia="Times New Roman" w:hAnsi="Times New Roman" w:cs="Times New Roman"/>
                <w:b/>
                <w:sz w:val="20"/>
                <w:szCs w:val="20"/>
              </w:rPr>
              <w:t>ное развитие</w:t>
            </w:r>
          </w:p>
        </w:tc>
        <w:tc>
          <w:tcPr>
            <w:tcW w:w="1417" w:type="dxa"/>
            <w:gridSpan w:val="2"/>
          </w:tcPr>
          <w:p w:rsidR="00077514" w:rsidRPr="00077514" w:rsidRDefault="00077514" w:rsidP="00D45B78">
            <w:pPr>
              <w:spacing w:before="100" w:beforeAutospacing="1"/>
              <w:jc w:val="center"/>
              <w:rPr>
                <w:rFonts w:ascii="Times New Roman" w:eastAsia="Times New Roman" w:hAnsi="Times New Roman" w:cs="Times New Roman"/>
                <w:b/>
                <w:sz w:val="20"/>
                <w:szCs w:val="20"/>
              </w:rPr>
            </w:pPr>
            <w:r w:rsidRPr="00077514">
              <w:rPr>
                <w:rFonts w:ascii="Times New Roman" w:eastAsia="Times New Roman" w:hAnsi="Times New Roman" w:cs="Times New Roman"/>
                <w:b/>
                <w:sz w:val="20"/>
                <w:szCs w:val="20"/>
              </w:rPr>
              <w:t>речевое развитие</w:t>
            </w:r>
          </w:p>
        </w:tc>
        <w:tc>
          <w:tcPr>
            <w:tcW w:w="1418" w:type="dxa"/>
            <w:gridSpan w:val="2"/>
          </w:tcPr>
          <w:p w:rsidR="00077514" w:rsidRPr="00077514" w:rsidRDefault="00077514" w:rsidP="00D45B78">
            <w:pPr>
              <w:spacing w:before="100" w:beforeAutospacing="1"/>
              <w:jc w:val="center"/>
              <w:rPr>
                <w:rFonts w:ascii="Times New Roman" w:eastAsia="Times New Roman" w:hAnsi="Times New Roman" w:cs="Times New Roman"/>
                <w:b/>
                <w:sz w:val="20"/>
                <w:szCs w:val="20"/>
              </w:rPr>
            </w:pPr>
            <w:r w:rsidRPr="00077514">
              <w:rPr>
                <w:rFonts w:ascii="Times New Roman" w:eastAsia="Times New Roman" w:hAnsi="Times New Roman" w:cs="Times New Roman"/>
                <w:b/>
                <w:sz w:val="20"/>
                <w:szCs w:val="20"/>
              </w:rPr>
              <w:t>худ.-эстет. развитие</w:t>
            </w:r>
          </w:p>
        </w:tc>
        <w:tc>
          <w:tcPr>
            <w:tcW w:w="1418" w:type="dxa"/>
            <w:gridSpan w:val="2"/>
          </w:tcPr>
          <w:p w:rsidR="00077514" w:rsidRPr="00077514" w:rsidRDefault="00077514" w:rsidP="00D45B78">
            <w:pPr>
              <w:spacing w:before="100" w:beforeAutospacing="1"/>
              <w:jc w:val="center"/>
              <w:rPr>
                <w:rFonts w:ascii="Times New Roman" w:eastAsia="Times New Roman" w:hAnsi="Times New Roman" w:cs="Times New Roman"/>
                <w:b/>
                <w:sz w:val="20"/>
                <w:szCs w:val="20"/>
              </w:rPr>
            </w:pPr>
            <w:r w:rsidRPr="00077514">
              <w:rPr>
                <w:rFonts w:ascii="Times New Roman" w:eastAsia="Times New Roman" w:hAnsi="Times New Roman" w:cs="Times New Roman"/>
                <w:b/>
                <w:sz w:val="20"/>
                <w:szCs w:val="20"/>
              </w:rPr>
              <w:t>итоговый результат</w:t>
            </w:r>
          </w:p>
        </w:tc>
      </w:tr>
      <w:tr w:rsidR="00077514" w:rsidTr="00BE468A">
        <w:trPr>
          <w:jc w:val="center"/>
        </w:trPr>
        <w:tc>
          <w:tcPr>
            <w:tcW w:w="1544" w:type="dxa"/>
            <w:gridSpan w:val="2"/>
            <w:vMerge/>
          </w:tcPr>
          <w:p w:rsidR="00077514" w:rsidRPr="00D45B78" w:rsidRDefault="00077514" w:rsidP="00D45B78">
            <w:pPr>
              <w:spacing w:before="100" w:beforeAutospacing="1"/>
              <w:jc w:val="center"/>
              <w:rPr>
                <w:rFonts w:ascii="Times New Roman" w:eastAsia="Times New Roman" w:hAnsi="Times New Roman" w:cs="Times New Roman"/>
                <w:sz w:val="20"/>
                <w:szCs w:val="20"/>
              </w:rPr>
            </w:pP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нг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кг</w:t>
            </w:r>
            <w:r>
              <w:rPr>
                <w:rFonts w:ascii="Times New Roman" w:eastAsia="Times New Roman" w:hAnsi="Times New Roman" w:cs="Times New Roman"/>
                <w:sz w:val="20"/>
                <w:szCs w:val="20"/>
              </w:rPr>
              <w:t xml:space="preserve"> %</w:t>
            </w:r>
          </w:p>
        </w:tc>
        <w:tc>
          <w:tcPr>
            <w:tcW w:w="708"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нг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кг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нг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кг</w:t>
            </w:r>
            <w:r>
              <w:rPr>
                <w:rFonts w:ascii="Times New Roman" w:eastAsia="Times New Roman" w:hAnsi="Times New Roman" w:cs="Times New Roman"/>
                <w:sz w:val="20"/>
                <w:szCs w:val="20"/>
              </w:rPr>
              <w:t xml:space="preserve"> %</w:t>
            </w:r>
          </w:p>
        </w:tc>
        <w:tc>
          <w:tcPr>
            <w:tcW w:w="708"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нг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кг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нг</w:t>
            </w:r>
            <w:r>
              <w:rPr>
                <w:rFonts w:ascii="Times New Roman" w:eastAsia="Times New Roman" w:hAnsi="Times New Roman" w:cs="Times New Roman"/>
                <w:sz w:val="20"/>
                <w:szCs w:val="20"/>
              </w:rPr>
              <w:t xml:space="preserve"> %</w:t>
            </w:r>
          </w:p>
        </w:tc>
        <w:tc>
          <w:tcPr>
            <w:tcW w:w="709" w:type="dxa"/>
          </w:tcPr>
          <w:p w:rsidR="00077514" w:rsidRPr="00D45B78" w:rsidRDefault="00077514" w:rsidP="00D45B78">
            <w:pPr>
              <w:spacing w:before="100" w:beforeAutospacing="1"/>
              <w:jc w:val="center"/>
              <w:rPr>
                <w:rFonts w:ascii="Times New Roman" w:eastAsia="Times New Roman" w:hAnsi="Times New Roman" w:cs="Times New Roman"/>
                <w:sz w:val="20"/>
                <w:szCs w:val="20"/>
              </w:rPr>
            </w:pPr>
            <w:r w:rsidRPr="00D45B78">
              <w:rPr>
                <w:rFonts w:ascii="Times New Roman" w:eastAsia="Times New Roman" w:hAnsi="Times New Roman" w:cs="Times New Roman"/>
                <w:sz w:val="20"/>
                <w:szCs w:val="20"/>
              </w:rPr>
              <w:t>кг</w:t>
            </w:r>
            <w:r>
              <w:rPr>
                <w:rFonts w:ascii="Times New Roman" w:eastAsia="Times New Roman" w:hAnsi="Times New Roman" w:cs="Times New Roman"/>
                <w:sz w:val="20"/>
                <w:szCs w:val="20"/>
              </w:rPr>
              <w:t xml:space="preserve"> %</w:t>
            </w:r>
          </w:p>
        </w:tc>
        <w:tc>
          <w:tcPr>
            <w:tcW w:w="709" w:type="dxa"/>
          </w:tcPr>
          <w:p w:rsidR="00077514" w:rsidRPr="003214DC" w:rsidRDefault="00077514" w:rsidP="00D45B78">
            <w:pPr>
              <w:spacing w:before="100" w:beforeAutospacing="1"/>
              <w:jc w:val="center"/>
              <w:rPr>
                <w:rFonts w:ascii="Times New Roman" w:eastAsia="Times New Roman" w:hAnsi="Times New Roman" w:cs="Times New Roman"/>
                <w:b/>
                <w:sz w:val="20"/>
                <w:szCs w:val="20"/>
              </w:rPr>
            </w:pPr>
            <w:r w:rsidRPr="003214DC">
              <w:rPr>
                <w:rFonts w:ascii="Times New Roman" w:eastAsia="Times New Roman" w:hAnsi="Times New Roman" w:cs="Times New Roman"/>
                <w:b/>
                <w:sz w:val="20"/>
                <w:szCs w:val="20"/>
              </w:rPr>
              <w:t>нг %</w:t>
            </w:r>
          </w:p>
        </w:tc>
        <w:tc>
          <w:tcPr>
            <w:tcW w:w="709" w:type="dxa"/>
          </w:tcPr>
          <w:p w:rsidR="00077514" w:rsidRPr="003214DC" w:rsidRDefault="00077514" w:rsidP="00077514">
            <w:pPr>
              <w:spacing w:before="100" w:beforeAutospacing="1"/>
              <w:jc w:val="center"/>
              <w:rPr>
                <w:rFonts w:ascii="Times New Roman" w:eastAsia="Times New Roman" w:hAnsi="Times New Roman" w:cs="Times New Roman"/>
                <w:b/>
                <w:sz w:val="20"/>
                <w:szCs w:val="20"/>
              </w:rPr>
            </w:pPr>
            <w:r w:rsidRPr="003214DC">
              <w:rPr>
                <w:rFonts w:ascii="Times New Roman" w:eastAsia="Times New Roman" w:hAnsi="Times New Roman" w:cs="Times New Roman"/>
                <w:b/>
                <w:sz w:val="20"/>
                <w:szCs w:val="20"/>
              </w:rPr>
              <w:t>кг %</w:t>
            </w:r>
          </w:p>
        </w:tc>
      </w:tr>
      <w:tr w:rsidR="00077514" w:rsidTr="00BE468A">
        <w:trPr>
          <w:jc w:val="center"/>
        </w:trPr>
        <w:tc>
          <w:tcPr>
            <w:tcW w:w="1119" w:type="dxa"/>
          </w:tcPr>
          <w:p w:rsidR="00077514" w:rsidRPr="00077514" w:rsidRDefault="00333C20" w:rsidP="00D45B78">
            <w:pPr>
              <w:spacing w:before="100" w:beforeAutospacing="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 мл. </w:t>
            </w:r>
          </w:p>
        </w:tc>
        <w:tc>
          <w:tcPr>
            <w:tcW w:w="425" w:type="dxa"/>
          </w:tcPr>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77514" w:rsidRPr="00135FDB" w:rsidRDefault="00077514" w:rsidP="00135FDB">
            <w:pPr>
              <w:jc w:val="center"/>
              <w:rPr>
                <w:rFonts w:ascii="Times New Roman" w:eastAsia="Times New Roman" w:hAnsi="Times New Roman" w:cs="Times New Roman"/>
                <w:sz w:val="20"/>
                <w:szCs w:val="20"/>
              </w:rPr>
            </w:pPr>
          </w:p>
        </w:tc>
        <w:tc>
          <w:tcPr>
            <w:tcW w:w="709" w:type="dxa"/>
          </w:tcPr>
          <w:p w:rsidR="00077514" w:rsidRPr="00135FDB"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67</w:t>
            </w:r>
          </w:p>
          <w:p w:rsidR="00077514" w:rsidRPr="00135FDB"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p w:rsidR="00077514" w:rsidRPr="00135FDB"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8" w:type="dxa"/>
          </w:tcPr>
          <w:p w:rsidR="00077514" w:rsidRPr="00135FDB" w:rsidRDefault="00077514" w:rsidP="00135FDB">
            <w:pPr>
              <w:jc w:val="center"/>
              <w:rPr>
                <w:rFonts w:ascii="Times New Roman" w:eastAsia="Times New Roman" w:hAnsi="Times New Roman" w:cs="Times New Roman"/>
                <w:sz w:val="20"/>
                <w:szCs w:val="20"/>
              </w:rPr>
            </w:pPr>
          </w:p>
        </w:tc>
        <w:tc>
          <w:tcPr>
            <w:tcW w:w="709" w:type="dxa"/>
          </w:tcPr>
          <w:p w:rsidR="00077514"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p>
          <w:p w:rsidR="00077514"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w:t>
            </w:r>
          </w:p>
          <w:p w:rsidR="00077514" w:rsidRPr="00135FDB"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9" w:type="dxa"/>
          </w:tcPr>
          <w:p w:rsidR="00822EE5" w:rsidRPr="00135FDB" w:rsidRDefault="00822EE5" w:rsidP="00135FDB">
            <w:pPr>
              <w:jc w:val="center"/>
              <w:rPr>
                <w:rFonts w:ascii="Times New Roman" w:eastAsia="Times New Roman" w:hAnsi="Times New Roman" w:cs="Times New Roman"/>
                <w:sz w:val="20"/>
                <w:szCs w:val="20"/>
              </w:rPr>
            </w:pPr>
          </w:p>
        </w:tc>
        <w:tc>
          <w:tcPr>
            <w:tcW w:w="709" w:type="dxa"/>
          </w:tcPr>
          <w:p w:rsidR="00077514"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p w:rsidR="00077514"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p w:rsidR="00077514" w:rsidRPr="00135FDB"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8" w:type="dxa"/>
          </w:tcPr>
          <w:p w:rsidR="00077514" w:rsidRPr="00135FDB" w:rsidRDefault="00077514" w:rsidP="00135FDB">
            <w:pPr>
              <w:jc w:val="center"/>
              <w:rPr>
                <w:rFonts w:ascii="Times New Roman" w:eastAsia="Times New Roman" w:hAnsi="Times New Roman" w:cs="Times New Roman"/>
                <w:sz w:val="20"/>
                <w:szCs w:val="20"/>
              </w:rPr>
            </w:pPr>
          </w:p>
        </w:tc>
        <w:tc>
          <w:tcPr>
            <w:tcW w:w="709" w:type="dxa"/>
          </w:tcPr>
          <w:p w:rsidR="00077514" w:rsidRDefault="00077514"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p w:rsidR="00077514" w:rsidRDefault="00077514"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w:t>
            </w:r>
          </w:p>
          <w:p w:rsidR="00077514" w:rsidRPr="00135FDB" w:rsidRDefault="00077514"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709" w:type="dxa"/>
          </w:tcPr>
          <w:p w:rsidR="00077514" w:rsidRPr="00135FDB" w:rsidRDefault="00077514" w:rsidP="00135FDB">
            <w:pPr>
              <w:jc w:val="center"/>
              <w:rPr>
                <w:rFonts w:ascii="Times New Roman" w:eastAsia="Times New Roman" w:hAnsi="Times New Roman" w:cs="Times New Roman"/>
                <w:sz w:val="20"/>
                <w:szCs w:val="20"/>
              </w:rPr>
            </w:pPr>
          </w:p>
        </w:tc>
        <w:tc>
          <w:tcPr>
            <w:tcW w:w="709" w:type="dxa"/>
          </w:tcPr>
          <w:p w:rsidR="00077514"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67</w:t>
            </w:r>
          </w:p>
          <w:p w:rsidR="00077514"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p w:rsidR="00077514" w:rsidRPr="00135FDB" w:rsidRDefault="00333C20"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9" w:type="dxa"/>
          </w:tcPr>
          <w:p w:rsidR="00077514" w:rsidRPr="003214DC" w:rsidRDefault="00077514" w:rsidP="00077514">
            <w:pPr>
              <w:jc w:val="center"/>
              <w:rPr>
                <w:rFonts w:ascii="Times New Roman" w:eastAsia="Times New Roman" w:hAnsi="Times New Roman" w:cs="Times New Roman"/>
                <w:b/>
                <w:sz w:val="20"/>
                <w:szCs w:val="20"/>
              </w:rPr>
            </w:pPr>
          </w:p>
        </w:tc>
        <w:tc>
          <w:tcPr>
            <w:tcW w:w="709" w:type="dxa"/>
          </w:tcPr>
          <w:p w:rsidR="00077514" w:rsidRPr="003214DC" w:rsidRDefault="00333C20"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65,4</w:t>
            </w:r>
          </w:p>
          <w:p w:rsidR="00077514" w:rsidRPr="003214DC" w:rsidRDefault="00333C20"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34,6</w:t>
            </w:r>
          </w:p>
          <w:p w:rsidR="00077514" w:rsidRPr="003214DC" w:rsidRDefault="00333C20"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r>
      <w:tr w:rsidR="00077514" w:rsidTr="00BE468A">
        <w:trPr>
          <w:jc w:val="center"/>
        </w:trPr>
        <w:tc>
          <w:tcPr>
            <w:tcW w:w="1119" w:type="dxa"/>
          </w:tcPr>
          <w:p w:rsidR="00077514" w:rsidRPr="00077514" w:rsidRDefault="00077514"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2 мл. А</w:t>
            </w:r>
          </w:p>
        </w:tc>
        <w:tc>
          <w:tcPr>
            <w:tcW w:w="425" w:type="dxa"/>
          </w:tcPr>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822EE5"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37,5</w:t>
            </w:r>
          </w:p>
        </w:tc>
        <w:tc>
          <w:tcPr>
            <w:tcW w:w="709" w:type="dxa"/>
          </w:tcPr>
          <w:p w:rsidR="00077514"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47,1</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52,9</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822EE5"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37,5</w:t>
            </w:r>
          </w:p>
        </w:tc>
        <w:tc>
          <w:tcPr>
            <w:tcW w:w="709" w:type="dxa"/>
          </w:tcPr>
          <w:p w:rsidR="00077514"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58,8</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35,2</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tc>
        <w:tc>
          <w:tcPr>
            <w:tcW w:w="709" w:type="dxa"/>
          </w:tcPr>
          <w:p w:rsidR="00822EE5"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37,5</w:t>
            </w:r>
          </w:p>
        </w:tc>
        <w:tc>
          <w:tcPr>
            <w:tcW w:w="709" w:type="dxa"/>
          </w:tcPr>
          <w:p w:rsidR="00077514"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64,8</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35,2</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822EE5"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p>
        </w:tc>
        <w:tc>
          <w:tcPr>
            <w:tcW w:w="709" w:type="dxa"/>
          </w:tcPr>
          <w:p w:rsidR="00077514"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35,2</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17,8</w:t>
            </w:r>
          </w:p>
        </w:tc>
        <w:tc>
          <w:tcPr>
            <w:tcW w:w="709" w:type="dxa"/>
          </w:tcPr>
          <w:p w:rsidR="00822EE5"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52,9</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tc>
        <w:tc>
          <w:tcPr>
            <w:tcW w:w="709" w:type="dxa"/>
          </w:tcPr>
          <w:p w:rsidR="00822EE5"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12,5</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50</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37,5</w:t>
            </w:r>
          </w:p>
        </w:tc>
        <w:tc>
          <w:tcPr>
            <w:tcW w:w="709" w:type="dxa"/>
          </w:tcPr>
          <w:p w:rsidR="00077514"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58,8</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35,2</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5,9</w:t>
            </w:r>
          </w:p>
        </w:tc>
      </w:tr>
      <w:tr w:rsidR="00077514" w:rsidTr="00BE468A">
        <w:trPr>
          <w:jc w:val="center"/>
        </w:trPr>
        <w:tc>
          <w:tcPr>
            <w:tcW w:w="1119" w:type="dxa"/>
          </w:tcPr>
          <w:p w:rsidR="00077514" w:rsidRPr="00077514" w:rsidRDefault="00077514"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2 мл. Б</w:t>
            </w:r>
          </w:p>
        </w:tc>
        <w:tc>
          <w:tcPr>
            <w:tcW w:w="425" w:type="dxa"/>
          </w:tcPr>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D21F3"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72,7</w:t>
            </w:r>
          </w:p>
          <w:p w:rsidR="005322F6"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27,3</w:t>
            </w:r>
          </w:p>
          <w:p w:rsidR="005322F6" w:rsidRPr="00135FDB"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p w:rsidR="005322F6"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rsidR="005322F6" w:rsidRPr="00135FDB"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9A79A5"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36,4</w:t>
            </w:r>
          </w:p>
          <w:p w:rsidR="005322F6" w:rsidRDefault="005322F6"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54,5</w:t>
            </w:r>
          </w:p>
          <w:p w:rsidR="005322F6" w:rsidRPr="00135FDB" w:rsidRDefault="00CC2E8C"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9" w:type="dxa"/>
          </w:tcPr>
          <w:p w:rsidR="009A79A5"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p w:rsidR="004338CF"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p w:rsidR="004338CF" w:rsidRPr="00135FDB"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9" w:type="dxa"/>
          </w:tcPr>
          <w:p w:rsidR="009A79A5" w:rsidRDefault="004338CF" w:rsidP="00822EE5">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27,3</w:t>
            </w:r>
          </w:p>
          <w:p w:rsidR="004338CF" w:rsidRDefault="004338CF" w:rsidP="00822EE5">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68,2</w:t>
            </w:r>
          </w:p>
          <w:p w:rsidR="004338CF" w:rsidRPr="00135FDB" w:rsidRDefault="004338CF" w:rsidP="00822EE5">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w:t>
            </w:r>
          </w:p>
        </w:tc>
        <w:tc>
          <w:tcPr>
            <w:tcW w:w="709" w:type="dxa"/>
          </w:tcPr>
          <w:p w:rsidR="009A79A5"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71,4</w:t>
            </w:r>
          </w:p>
          <w:p w:rsidR="004338CF"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28,6</w:t>
            </w:r>
          </w:p>
          <w:p w:rsidR="004338CF" w:rsidRPr="00135FDB"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8" w:type="dxa"/>
          </w:tcPr>
          <w:p w:rsidR="009A79A5"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36,4</w:t>
            </w:r>
          </w:p>
          <w:p w:rsidR="004338CF"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54,5</w:t>
            </w:r>
          </w:p>
          <w:p w:rsidR="004338CF" w:rsidRPr="00135FDB" w:rsidRDefault="004338CF" w:rsidP="004338CF">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c>
          <w:tcPr>
            <w:tcW w:w="709" w:type="dxa"/>
          </w:tcPr>
          <w:p w:rsidR="009A79A5"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66,7</w:t>
            </w:r>
          </w:p>
          <w:p w:rsidR="004338CF"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23,8</w:t>
            </w:r>
          </w:p>
          <w:p w:rsidR="004338CF" w:rsidRPr="00135FDB"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c>
          <w:tcPr>
            <w:tcW w:w="709" w:type="dxa"/>
          </w:tcPr>
          <w:p w:rsidR="009A79A5"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36,4</w:t>
            </w:r>
          </w:p>
          <w:p w:rsidR="004338CF"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54,5</w:t>
            </w:r>
          </w:p>
          <w:p w:rsidR="004338CF" w:rsidRPr="00135FDB" w:rsidRDefault="004338CF" w:rsidP="004338CF">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c>
          <w:tcPr>
            <w:tcW w:w="709" w:type="dxa"/>
          </w:tcPr>
          <w:p w:rsidR="009A79A5"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w:t>
            </w:r>
          </w:p>
          <w:p w:rsidR="004338CF"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p w:rsidR="004338CF" w:rsidRPr="00135FDB" w:rsidRDefault="004338CF"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709" w:type="dxa"/>
          </w:tcPr>
          <w:p w:rsidR="000D21F3" w:rsidRDefault="009A79A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40,9</w:t>
            </w:r>
          </w:p>
          <w:p w:rsidR="009A79A5" w:rsidRDefault="009A79A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54,5</w:t>
            </w:r>
          </w:p>
          <w:p w:rsidR="009A79A5" w:rsidRPr="003214DC" w:rsidRDefault="009A79A5" w:rsidP="009A79A5">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4,6</w:t>
            </w:r>
          </w:p>
        </w:tc>
        <w:tc>
          <w:tcPr>
            <w:tcW w:w="709" w:type="dxa"/>
          </w:tcPr>
          <w:p w:rsidR="000D21F3" w:rsidRDefault="009A79A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76,2</w:t>
            </w:r>
          </w:p>
          <w:p w:rsidR="009A79A5" w:rsidRDefault="009A79A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23,8</w:t>
            </w:r>
          </w:p>
          <w:p w:rsidR="009A79A5" w:rsidRPr="003214DC" w:rsidRDefault="009A79A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r>
      <w:tr w:rsidR="00077514" w:rsidTr="00BE468A">
        <w:trPr>
          <w:jc w:val="center"/>
        </w:trPr>
        <w:tc>
          <w:tcPr>
            <w:tcW w:w="1119" w:type="dxa"/>
          </w:tcPr>
          <w:p w:rsidR="00077514" w:rsidRPr="00077514" w:rsidRDefault="00077514"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lastRenderedPageBreak/>
              <w:t>ср. А</w:t>
            </w:r>
          </w:p>
        </w:tc>
        <w:tc>
          <w:tcPr>
            <w:tcW w:w="425" w:type="dxa"/>
          </w:tcPr>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77514" w:rsidRPr="00135FDB" w:rsidRDefault="00077514"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822EE5"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76</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w:t>
            </w:r>
          </w:p>
        </w:tc>
        <w:tc>
          <w:tcPr>
            <w:tcW w:w="709" w:type="dxa"/>
          </w:tcPr>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84,6</w:t>
            </w:r>
            <w:r w:rsidR="005322F6">
              <w:rPr>
                <w:rFonts w:ascii="Times New Roman" w:eastAsia="Times New Roman" w:hAnsi="Times New Roman" w:cs="Times New Roman"/>
                <w:sz w:val="20"/>
                <w:szCs w:val="20"/>
              </w:rPr>
              <w:t>0</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708" w:type="dxa"/>
          </w:tcPr>
          <w:p w:rsidR="00822EE5"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53,2</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w:t>
            </w:r>
          </w:p>
        </w:tc>
        <w:tc>
          <w:tcPr>
            <w:tcW w:w="709" w:type="dxa"/>
          </w:tcPr>
          <w:p w:rsidR="00077514"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84,6</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p w:rsidR="00333C20" w:rsidRPr="00135FDB" w:rsidRDefault="00333C20" w:rsidP="00333C20">
            <w:pPr>
              <w:jc w:val="center"/>
              <w:rPr>
                <w:rFonts w:ascii="Times New Roman" w:eastAsia="Times New Roman" w:hAnsi="Times New Roman" w:cs="Times New Roman"/>
                <w:sz w:val="20"/>
                <w:szCs w:val="20"/>
              </w:rPr>
            </w:pPr>
          </w:p>
        </w:tc>
        <w:tc>
          <w:tcPr>
            <w:tcW w:w="709" w:type="dxa"/>
          </w:tcPr>
          <w:p w:rsidR="00822EE5"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22,8</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68,4</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w:t>
            </w:r>
          </w:p>
        </w:tc>
        <w:tc>
          <w:tcPr>
            <w:tcW w:w="709" w:type="dxa"/>
          </w:tcPr>
          <w:p w:rsidR="00077514"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69,2</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23,1</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708" w:type="dxa"/>
          </w:tcPr>
          <w:p w:rsidR="00822EE5"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76</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8,8</w:t>
            </w:r>
          </w:p>
        </w:tc>
        <w:tc>
          <w:tcPr>
            <w:tcW w:w="709" w:type="dxa"/>
          </w:tcPr>
          <w:p w:rsidR="00077514"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53,8</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38,5</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709" w:type="dxa"/>
          </w:tcPr>
          <w:p w:rsidR="00822EE5"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53,2,8,8</w:t>
            </w:r>
          </w:p>
        </w:tc>
        <w:tc>
          <w:tcPr>
            <w:tcW w:w="709" w:type="dxa"/>
          </w:tcPr>
          <w:p w:rsidR="00077514"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61,6</w:t>
            </w:r>
          </w:p>
          <w:p w:rsidR="00333C20"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30,7</w:t>
            </w:r>
          </w:p>
          <w:p w:rsidR="00333C20" w:rsidRPr="00135FDB" w:rsidRDefault="00333C20" w:rsidP="00333C2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tc>
        <w:tc>
          <w:tcPr>
            <w:tcW w:w="709" w:type="dxa"/>
          </w:tcPr>
          <w:p w:rsidR="00822EE5" w:rsidRDefault="00333C20" w:rsidP="00333C2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28,8</w:t>
            </w:r>
          </w:p>
          <w:p w:rsidR="00333C20" w:rsidRDefault="00333C20" w:rsidP="00333C2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62,32</w:t>
            </w:r>
          </w:p>
          <w:p w:rsidR="00333C20" w:rsidRPr="003214DC" w:rsidRDefault="00333C20" w:rsidP="00333C2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8,8</w:t>
            </w:r>
          </w:p>
        </w:tc>
        <w:tc>
          <w:tcPr>
            <w:tcW w:w="709" w:type="dxa"/>
          </w:tcPr>
          <w:p w:rsidR="00077514" w:rsidRDefault="00EA6BCF" w:rsidP="00333C2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70,76</w:t>
            </w:r>
          </w:p>
          <w:p w:rsidR="00EA6BCF" w:rsidRDefault="00EA6BCF" w:rsidP="00333C2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21,54</w:t>
            </w:r>
          </w:p>
          <w:p w:rsidR="00EA6BCF" w:rsidRPr="003214DC" w:rsidRDefault="00EA6BCF" w:rsidP="00333C2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7,7</w:t>
            </w:r>
          </w:p>
        </w:tc>
      </w:tr>
      <w:tr w:rsidR="000D21F3" w:rsidTr="00BE468A">
        <w:trPr>
          <w:jc w:val="center"/>
        </w:trPr>
        <w:tc>
          <w:tcPr>
            <w:tcW w:w="1119" w:type="dxa"/>
          </w:tcPr>
          <w:p w:rsidR="000D21F3" w:rsidRPr="00077514" w:rsidRDefault="000D21F3"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ср. Б</w:t>
            </w:r>
          </w:p>
        </w:tc>
        <w:tc>
          <w:tcPr>
            <w:tcW w:w="425" w:type="dxa"/>
          </w:tcPr>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56,25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18,75</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53,3</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46,7</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68,75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38,3</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66,7</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31,25</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33,3</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66,7</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18,75</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26,7</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73,3</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0D21F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25</w:t>
            </w:r>
          </w:p>
          <w:p w:rsidR="000D21F3" w:rsidRDefault="000D21F3" w:rsidP="000D21F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67,5</w:t>
            </w:r>
          </w:p>
          <w:p w:rsidR="000D21F3" w:rsidRPr="003214DC" w:rsidRDefault="000D21F3" w:rsidP="000D21F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7,5</w:t>
            </w:r>
          </w:p>
        </w:tc>
        <w:tc>
          <w:tcPr>
            <w:tcW w:w="709" w:type="dxa"/>
          </w:tcPr>
          <w:p w:rsidR="000D21F3" w:rsidRDefault="000D21F3" w:rsidP="000D21F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49,32</w:t>
            </w:r>
          </w:p>
          <w:p w:rsidR="000D21F3" w:rsidRDefault="000D21F3" w:rsidP="000D21F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50,68</w:t>
            </w:r>
          </w:p>
          <w:p w:rsidR="000D21F3" w:rsidRPr="003214DC" w:rsidRDefault="000D21F3" w:rsidP="000D21F3">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r>
      <w:tr w:rsidR="000D21F3" w:rsidTr="00BE468A">
        <w:trPr>
          <w:jc w:val="center"/>
        </w:trPr>
        <w:tc>
          <w:tcPr>
            <w:tcW w:w="1119" w:type="dxa"/>
          </w:tcPr>
          <w:p w:rsidR="000D21F3" w:rsidRPr="00077514" w:rsidRDefault="000D21F3"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ст. А</w:t>
            </w:r>
          </w:p>
        </w:tc>
        <w:tc>
          <w:tcPr>
            <w:tcW w:w="425" w:type="dxa"/>
          </w:tcPr>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92,8</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7,14</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92,85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85,8</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35,71</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64,29</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21,4</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57,2</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21,4</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42,85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EA6BCF">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7,15</w:t>
            </w:r>
          </w:p>
        </w:tc>
        <w:tc>
          <w:tcPr>
            <w:tcW w:w="708" w:type="dxa"/>
          </w:tcPr>
          <w:p w:rsidR="000D21F3" w:rsidRDefault="000D21F3" w:rsidP="00D04B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21,4</w:t>
            </w:r>
          </w:p>
          <w:p w:rsidR="000D21F3" w:rsidRDefault="000D21F3" w:rsidP="00D04B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57,2</w:t>
            </w:r>
          </w:p>
          <w:p w:rsidR="000D21F3" w:rsidRPr="00135FDB" w:rsidRDefault="000D21F3" w:rsidP="00D04B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21,4</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42,85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78,7</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42,85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7,15</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33</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58</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9</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53</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43</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w:t>
            </w:r>
          </w:p>
        </w:tc>
      </w:tr>
      <w:tr w:rsidR="000D21F3" w:rsidTr="00BE468A">
        <w:trPr>
          <w:jc w:val="center"/>
        </w:trPr>
        <w:tc>
          <w:tcPr>
            <w:tcW w:w="1119" w:type="dxa"/>
          </w:tcPr>
          <w:p w:rsidR="000D21F3" w:rsidRPr="00077514" w:rsidRDefault="000D21F3"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ст. Б</w:t>
            </w:r>
          </w:p>
        </w:tc>
        <w:tc>
          <w:tcPr>
            <w:tcW w:w="425" w:type="dxa"/>
          </w:tcPr>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43,75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27,5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p w:rsidR="000D21F3"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60,5</w:t>
            </w:r>
          </w:p>
          <w:p w:rsidR="000D21F3" w:rsidRPr="00135FDB" w:rsidRDefault="000D21F3" w:rsidP="000D21F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18,75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62,5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18,75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p w:rsidR="000D21F3" w:rsidRPr="00135FDB" w:rsidRDefault="000D21F3" w:rsidP="00EA6BCF">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708"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43,75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37,5</w:t>
            </w:r>
          </w:p>
          <w:p w:rsidR="000D21F3" w:rsidRPr="00135FDB" w:rsidRDefault="000D21F3" w:rsidP="00EA6BCF">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18,75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43,75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43,75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61,5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37,5</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50</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12,5</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38,5</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50,5</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11</w:t>
            </w:r>
          </w:p>
        </w:tc>
      </w:tr>
      <w:tr w:rsidR="000D21F3" w:rsidTr="00BE468A">
        <w:trPr>
          <w:jc w:val="center"/>
        </w:trPr>
        <w:tc>
          <w:tcPr>
            <w:tcW w:w="1119" w:type="dxa"/>
          </w:tcPr>
          <w:p w:rsidR="000D21F3" w:rsidRPr="00077514" w:rsidRDefault="000D21F3" w:rsidP="00077514">
            <w:pPr>
              <w:spacing w:before="100" w:beforeAutospacing="1"/>
              <w:ind w:right="-95"/>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подг. А</w:t>
            </w:r>
          </w:p>
        </w:tc>
        <w:tc>
          <w:tcPr>
            <w:tcW w:w="425" w:type="dxa"/>
          </w:tcPr>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28</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72</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w:t>
            </w:r>
          </w:p>
          <w:p w:rsidR="000D21F3"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p w:rsidR="000D21F3" w:rsidRPr="00135FDB"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08"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36</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40</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14</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42</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56</w:t>
            </w:r>
          </w:p>
          <w:p w:rsidR="000D21F3" w:rsidRPr="003214DC" w:rsidRDefault="000D21F3" w:rsidP="00077514">
            <w:pPr>
              <w:jc w:val="center"/>
              <w:rPr>
                <w:rFonts w:ascii="Times New Roman" w:eastAsia="Times New Roman" w:hAnsi="Times New Roman" w:cs="Times New Roman"/>
                <w:b/>
                <w:sz w:val="20"/>
                <w:szCs w:val="20"/>
              </w:rPr>
            </w:pPr>
          </w:p>
        </w:tc>
      </w:tr>
      <w:tr w:rsidR="000D21F3" w:rsidTr="00BE468A">
        <w:trPr>
          <w:jc w:val="center"/>
        </w:trPr>
        <w:tc>
          <w:tcPr>
            <w:tcW w:w="1119" w:type="dxa"/>
          </w:tcPr>
          <w:p w:rsidR="000D21F3" w:rsidRPr="00077514" w:rsidRDefault="000D21F3" w:rsidP="00D45B78">
            <w:pPr>
              <w:spacing w:before="100" w:beforeAutospacing="1"/>
              <w:jc w:val="center"/>
              <w:rPr>
                <w:rFonts w:ascii="Times New Roman" w:eastAsia="Times New Roman" w:hAnsi="Times New Roman" w:cs="Times New Roman"/>
                <w:b/>
                <w:sz w:val="24"/>
                <w:szCs w:val="24"/>
              </w:rPr>
            </w:pPr>
            <w:r w:rsidRPr="00077514">
              <w:rPr>
                <w:rFonts w:ascii="Times New Roman" w:eastAsia="Times New Roman" w:hAnsi="Times New Roman" w:cs="Times New Roman"/>
                <w:b/>
                <w:sz w:val="24"/>
                <w:szCs w:val="24"/>
              </w:rPr>
              <w:t>подг. Б</w:t>
            </w:r>
          </w:p>
        </w:tc>
        <w:tc>
          <w:tcPr>
            <w:tcW w:w="425" w:type="dxa"/>
          </w:tcPr>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в</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с</w:t>
            </w:r>
          </w:p>
          <w:p w:rsidR="000D21F3" w:rsidRPr="00135FDB" w:rsidRDefault="000D21F3" w:rsidP="00D45B78">
            <w:pPr>
              <w:jc w:val="center"/>
              <w:rPr>
                <w:rFonts w:ascii="Times New Roman" w:eastAsia="Times New Roman" w:hAnsi="Times New Roman" w:cs="Times New Roman"/>
                <w:sz w:val="20"/>
                <w:szCs w:val="20"/>
              </w:rPr>
            </w:pPr>
            <w:r w:rsidRPr="00135FDB">
              <w:rPr>
                <w:rFonts w:ascii="Times New Roman" w:eastAsia="Times New Roman" w:hAnsi="Times New Roman" w:cs="Times New Roman"/>
                <w:sz w:val="20"/>
                <w:szCs w:val="20"/>
              </w:rPr>
              <w:t>н</w:t>
            </w:r>
          </w:p>
        </w:tc>
        <w:tc>
          <w:tcPr>
            <w:tcW w:w="709" w:type="dxa"/>
          </w:tcPr>
          <w:p w:rsidR="000D21F3" w:rsidRPr="00E22524" w:rsidRDefault="000D21F3" w:rsidP="00E22524">
            <w:pPr>
              <w:jc w:val="center"/>
              <w:rPr>
                <w:rFonts w:ascii="Times New Roman" w:eastAsia="Times New Roman" w:hAnsi="Times New Roman" w:cs="Times New Roman"/>
                <w:sz w:val="20"/>
                <w:szCs w:val="20"/>
              </w:rPr>
            </w:pPr>
            <w:r w:rsidRPr="00E22524">
              <w:rPr>
                <w:rFonts w:ascii="Times New Roman" w:eastAsia="Times New Roman" w:hAnsi="Times New Roman" w:cs="Times New Roman"/>
                <w:sz w:val="20"/>
                <w:szCs w:val="20"/>
              </w:rPr>
              <w:t>31,5</w:t>
            </w:r>
          </w:p>
          <w:p w:rsidR="000D21F3" w:rsidRPr="00E22524" w:rsidRDefault="000D21F3" w:rsidP="00E22524">
            <w:pPr>
              <w:jc w:val="center"/>
              <w:rPr>
                <w:rFonts w:ascii="Times New Roman" w:eastAsia="Times New Roman" w:hAnsi="Times New Roman" w:cs="Times New Roman"/>
                <w:sz w:val="20"/>
                <w:szCs w:val="20"/>
              </w:rPr>
            </w:pPr>
            <w:r w:rsidRPr="00E22524">
              <w:rPr>
                <w:rFonts w:ascii="Times New Roman" w:eastAsia="Times New Roman" w:hAnsi="Times New Roman" w:cs="Times New Roman"/>
                <w:sz w:val="20"/>
                <w:szCs w:val="20"/>
              </w:rPr>
              <w:t>64</w:t>
            </w:r>
          </w:p>
          <w:p w:rsidR="000D21F3" w:rsidRPr="00135FDB" w:rsidRDefault="000D21F3" w:rsidP="00E22524">
            <w:pPr>
              <w:jc w:val="center"/>
              <w:rPr>
                <w:rFonts w:ascii="Times New Roman" w:eastAsia="Times New Roman" w:hAnsi="Times New Roman" w:cs="Times New Roman"/>
                <w:sz w:val="20"/>
                <w:szCs w:val="20"/>
              </w:rPr>
            </w:pPr>
            <w:r w:rsidRPr="00E22524">
              <w:rPr>
                <w:rFonts w:ascii="Times New Roman" w:eastAsia="Times New Roman" w:hAnsi="Times New Roman" w:cs="Times New Roman"/>
                <w:sz w:val="20"/>
                <w:szCs w:val="20"/>
              </w:rPr>
              <w:t>4,5</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p w:rsidR="000D21F3" w:rsidRPr="00135FDB"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8"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77</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p w:rsidR="000D21F3"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p w:rsidR="000D21F3" w:rsidRPr="00135FDB" w:rsidRDefault="000D21F3" w:rsidP="00E22524">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w:t>
            </w:r>
          </w:p>
          <w:p w:rsidR="000D21F3"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w:t>
            </w:r>
          </w:p>
          <w:p w:rsidR="000D21F3" w:rsidRPr="00135FDB" w:rsidRDefault="000D21F3" w:rsidP="00135FDB">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29,3</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65,2</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5,5</w:t>
            </w:r>
          </w:p>
        </w:tc>
        <w:tc>
          <w:tcPr>
            <w:tcW w:w="709" w:type="dxa"/>
          </w:tcPr>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42</w:t>
            </w:r>
          </w:p>
          <w:p w:rsidR="000D21F3"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58</w:t>
            </w:r>
          </w:p>
          <w:p w:rsidR="000D21F3" w:rsidRPr="003214DC" w:rsidRDefault="000D21F3"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w:t>
            </w:r>
          </w:p>
        </w:tc>
      </w:tr>
      <w:tr w:rsidR="000D21F3" w:rsidRPr="003214DC" w:rsidTr="00BE468A">
        <w:trPr>
          <w:jc w:val="center"/>
        </w:trPr>
        <w:tc>
          <w:tcPr>
            <w:tcW w:w="1119" w:type="dxa"/>
          </w:tcPr>
          <w:p w:rsidR="000D21F3" w:rsidRPr="003214DC" w:rsidRDefault="000D21F3" w:rsidP="00D45B78">
            <w:pPr>
              <w:spacing w:before="100" w:beforeAutospacing="1"/>
              <w:jc w:val="center"/>
              <w:rPr>
                <w:rFonts w:ascii="Times New Roman" w:eastAsia="Times New Roman" w:hAnsi="Times New Roman" w:cs="Times New Roman"/>
                <w:b/>
                <w:sz w:val="24"/>
                <w:szCs w:val="24"/>
              </w:rPr>
            </w:pPr>
            <w:r w:rsidRPr="003214DC">
              <w:rPr>
                <w:rFonts w:ascii="Times New Roman" w:eastAsia="Times New Roman" w:hAnsi="Times New Roman" w:cs="Times New Roman"/>
                <w:b/>
                <w:sz w:val="24"/>
                <w:szCs w:val="24"/>
              </w:rPr>
              <w:t>ДОУ</w:t>
            </w:r>
          </w:p>
        </w:tc>
        <w:tc>
          <w:tcPr>
            <w:tcW w:w="425" w:type="dxa"/>
          </w:tcPr>
          <w:p w:rsidR="000D21F3" w:rsidRPr="003214DC" w:rsidRDefault="000D21F3" w:rsidP="00D45B78">
            <w:pPr>
              <w:jc w:val="center"/>
              <w:rPr>
                <w:rFonts w:ascii="Times New Roman" w:eastAsia="Times New Roman" w:hAnsi="Times New Roman" w:cs="Times New Roman"/>
                <w:b/>
                <w:sz w:val="20"/>
                <w:szCs w:val="20"/>
              </w:rPr>
            </w:pPr>
            <w:r w:rsidRPr="003214DC">
              <w:rPr>
                <w:rFonts w:ascii="Times New Roman" w:eastAsia="Times New Roman" w:hAnsi="Times New Roman" w:cs="Times New Roman"/>
                <w:b/>
                <w:sz w:val="20"/>
                <w:szCs w:val="20"/>
              </w:rPr>
              <w:t>в</w:t>
            </w:r>
          </w:p>
          <w:p w:rsidR="000D21F3" w:rsidRPr="003214DC" w:rsidRDefault="000D21F3" w:rsidP="00D45B78">
            <w:pPr>
              <w:jc w:val="center"/>
              <w:rPr>
                <w:rFonts w:ascii="Times New Roman" w:eastAsia="Times New Roman" w:hAnsi="Times New Roman" w:cs="Times New Roman"/>
                <w:b/>
                <w:sz w:val="20"/>
                <w:szCs w:val="20"/>
              </w:rPr>
            </w:pPr>
            <w:r w:rsidRPr="003214DC">
              <w:rPr>
                <w:rFonts w:ascii="Times New Roman" w:eastAsia="Times New Roman" w:hAnsi="Times New Roman" w:cs="Times New Roman"/>
                <w:b/>
                <w:sz w:val="20"/>
                <w:szCs w:val="20"/>
              </w:rPr>
              <w:t>с</w:t>
            </w:r>
          </w:p>
          <w:p w:rsidR="000D21F3" w:rsidRPr="003214DC" w:rsidRDefault="000D21F3" w:rsidP="00D45B78">
            <w:pPr>
              <w:jc w:val="center"/>
              <w:rPr>
                <w:rFonts w:ascii="Times New Roman" w:eastAsia="Times New Roman" w:hAnsi="Times New Roman" w:cs="Times New Roman"/>
                <w:b/>
                <w:sz w:val="20"/>
                <w:szCs w:val="20"/>
              </w:rPr>
            </w:pPr>
            <w:r w:rsidRPr="003214DC">
              <w:rPr>
                <w:rFonts w:ascii="Times New Roman" w:eastAsia="Times New Roman" w:hAnsi="Times New Roman" w:cs="Times New Roman"/>
                <w:b/>
                <w:sz w:val="20"/>
                <w:szCs w:val="20"/>
              </w:rPr>
              <w:t>н</w:t>
            </w:r>
          </w:p>
        </w:tc>
        <w:tc>
          <w:tcPr>
            <w:tcW w:w="709" w:type="dxa"/>
          </w:tcPr>
          <w:p w:rsidR="000D21F3" w:rsidRPr="003214DC" w:rsidRDefault="00CC2E8C"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43</w:t>
            </w:r>
          </w:p>
          <w:p w:rsidR="000D21F3" w:rsidRPr="003214DC" w:rsidRDefault="00CC2E8C"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50</w:t>
            </w:r>
          </w:p>
          <w:p w:rsidR="000D21F3" w:rsidRPr="003214DC" w:rsidRDefault="00CC2E8C"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w:t>
            </w:r>
          </w:p>
        </w:tc>
        <w:tc>
          <w:tcPr>
            <w:tcW w:w="709" w:type="dxa"/>
          </w:tcPr>
          <w:p w:rsidR="000D21F3" w:rsidRPr="003214DC" w:rsidRDefault="00CC2E8C"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70</w:t>
            </w:r>
          </w:p>
          <w:p w:rsidR="000D21F3" w:rsidRPr="003214DC" w:rsidRDefault="00CC2E8C"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29</w:t>
            </w:r>
          </w:p>
          <w:p w:rsidR="000D21F3" w:rsidRPr="003214DC" w:rsidRDefault="00CC2E8C"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w:t>
            </w:r>
          </w:p>
        </w:tc>
        <w:tc>
          <w:tcPr>
            <w:tcW w:w="708"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29</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59</w:t>
            </w:r>
          </w:p>
          <w:p w:rsidR="004B5F55" w:rsidRPr="003214DC"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12</w:t>
            </w:r>
          </w:p>
        </w:tc>
        <w:tc>
          <w:tcPr>
            <w:tcW w:w="709"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56</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42</w:t>
            </w:r>
          </w:p>
          <w:p w:rsidR="004B5F55" w:rsidRPr="003214DC" w:rsidRDefault="004B5F55" w:rsidP="004B5F55">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709"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25</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60</w:t>
            </w:r>
          </w:p>
          <w:p w:rsidR="004B5F55" w:rsidRPr="003214DC"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15</w:t>
            </w:r>
          </w:p>
        </w:tc>
        <w:tc>
          <w:tcPr>
            <w:tcW w:w="709"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49</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49</w:t>
            </w:r>
          </w:p>
          <w:p w:rsidR="004B5F55" w:rsidRPr="003214DC"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w:t>
            </w:r>
          </w:p>
        </w:tc>
        <w:tc>
          <w:tcPr>
            <w:tcW w:w="708"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27</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57</w:t>
            </w:r>
          </w:p>
          <w:p w:rsidR="004B5F55" w:rsidRPr="003214DC"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16</w:t>
            </w:r>
          </w:p>
        </w:tc>
        <w:tc>
          <w:tcPr>
            <w:tcW w:w="709"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48</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44</w:t>
            </w:r>
          </w:p>
          <w:p w:rsidR="004B5F55" w:rsidRPr="003214DC"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8</w:t>
            </w:r>
          </w:p>
        </w:tc>
        <w:tc>
          <w:tcPr>
            <w:tcW w:w="709"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29</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59</w:t>
            </w:r>
          </w:p>
          <w:p w:rsidR="004B5F55" w:rsidRPr="003214DC"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12</w:t>
            </w:r>
          </w:p>
        </w:tc>
        <w:tc>
          <w:tcPr>
            <w:tcW w:w="709" w:type="dxa"/>
          </w:tcPr>
          <w:p w:rsidR="000D21F3"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55</w:t>
            </w:r>
          </w:p>
          <w:p w:rsidR="004B5F55" w:rsidRDefault="004B5F55" w:rsidP="00135FDB">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42</w:t>
            </w:r>
          </w:p>
          <w:p w:rsidR="004B5F55" w:rsidRPr="003214DC" w:rsidRDefault="004B5F55" w:rsidP="004B5F55">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w:t>
            </w:r>
          </w:p>
        </w:tc>
        <w:tc>
          <w:tcPr>
            <w:tcW w:w="709" w:type="dxa"/>
          </w:tcPr>
          <w:p w:rsidR="000D21F3" w:rsidRDefault="004B5F5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31</w:t>
            </w:r>
          </w:p>
          <w:p w:rsidR="004B5F55" w:rsidRDefault="004B5F5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56</w:t>
            </w:r>
          </w:p>
          <w:p w:rsidR="004B5F55" w:rsidRPr="003214DC" w:rsidRDefault="004B5F55" w:rsidP="004B5F55">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13</w:t>
            </w:r>
          </w:p>
        </w:tc>
        <w:tc>
          <w:tcPr>
            <w:tcW w:w="709" w:type="dxa"/>
          </w:tcPr>
          <w:p w:rsidR="000D21F3" w:rsidRDefault="004B5F5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56</w:t>
            </w:r>
          </w:p>
          <w:p w:rsidR="004B5F55" w:rsidRDefault="004B5F5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40</w:t>
            </w:r>
          </w:p>
          <w:p w:rsidR="004B5F55" w:rsidRPr="003214DC" w:rsidRDefault="004B5F55" w:rsidP="00077514">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4</w:t>
            </w:r>
          </w:p>
        </w:tc>
      </w:tr>
    </w:tbl>
    <w:p w:rsidR="00C7176D" w:rsidRDefault="00311FA8" w:rsidP="00311FA8">
      <w:pPr>
        <w:spacing w:before="100" w:beforeAutospacing="1"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Результаты диагностики по музыкальному воспитанию на начало года</w:t>
      </w:r>
    </w:p>
    <w:tbl>
      <w:tblPr>
        <w:tblStyle w:val="a5"/>
        <w:tblW w:w="0" w:type="auto"/>
        <w:jc w:val="center"/>
        <w:tblLook w:val="04A0" w:firstRow="1" w:lastRow="0" w:firstColumn="1" w:lastColumn="0" w:noHBand="0" w:noVBand="1"/>
      </w:tblPr>
      <w:tblGrid>
        <w:gridCol w:w="1320"/>
        <w:gridCol w:w="993"/>
        <w:gridCol w:w="992"/>
        <w:gridCol w:w="850"/>
        <w:gridCol w:w="851"/>
        <w:gridCol w:w="850"/>
        <w:gridCol w:w="851"/>
        <w:gridCol w:w="992"/>
        <w:gridCol w:w="991"/>
        <w:gridCol w:w="1036"/>
      </w:tblGrid>
      <w:tr w:rsidR="007243B1" w:rsidTr="007243B1">
        <w:trPr>
          <w:jc w:val="center"/>
        </w:trPr>
        <w:tc>
          <w:tcPr>
            <w:tcW w:w="1320" w:type="dxa"/>
            <w:tcBorders>
              <w:top w:val="single" w:sz="4" w:space="0" w:color="auto"/>
              <w:left w:val="single" w:sz="4" w:space="0" w:color="auto"/>
              <w:bottom w:val="single" w:sz="4" w:space="0" w:color="auto"/>
              <w:right w:val="single" w:sz="4" w:space="0" w:color="auto"/>
            </w:tcBorders>
          </w:tcPr>
          <w:p w:rsidR="007243B1" w:rsidRDefault="007243B1">
            <w:pPr>
              <w:jc w:val="both"/>
              <w:rPr>
                <w:rFonts w:ascii="Times New Roman" w:eastAsia="Times New Roman" w:hAnsi="Times New Roman" w:cs="Times New Roman"/>
                <w:sz w:val="24"/>
                <w:szCs w:val="24"/>
              </w:rPr>
            </w:pPr>
            <w:r>
              <w:rPr>
                <w:rFonts w:ascii="Times New Roman" w:hAnsi="Times New Roman" w:cs="Times New Roman"/>
                <w:sz w:val="24"/>
                <w:szCs w:val="24"/>
              </w:rPr>
              <w:tab/>
            </w:r>
          </w:p>
        </w:tc>
        <w:tc>
          <w:tcPr>
            <w:tcW w:w="993"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мл. А</w:t>
            </w:r>
          </w:p>
        </w:tc>
        <w:tc>
          <w:tcPr>
            <w:tcW w:w="992"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2мл. Б</w:t>
            </w:r>
          </w:p>
        </w:tc>
        <w:tc>
          <w:tcPr>
            <w:tcW w:w="850"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 А</w:t>
            </w:r>
          </w:p>
        </w:tc>
        <w:tc>
          <w:tcPr>
            <w:tcW w:w="851"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 Б</w:t>
            </w:r>
          </w:p>
        </w:tc>
        <w:tc>
          <w:tcPr>
            <w:tcW w:w="850"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 А</w:t>
            </w:r>
          </w:p>
        </w:tc>
        <w:tc>
          <w:tcPr>
            <w:tcW w:w="851"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 Б</w:t>
            </w:r>
          </w:p>
        </w:tc>
        <w:tc>
          <w:tcPr>
            <w:tcW w:w="992" w:type="dxa"/>
            <w:tcBorders>
              <w:top w:val="single" w:sz="4" w:space="0" w:color="auto"/>
              <w:left w:val="single" w:sz="4" w:space="0" w:color="auto"/>
              <w:bottom w:val="single" w:sz="4" w:space="0" w:color="auto"/>
              <w:right w:val="single" w:sz="4" w:space="0" w:color="auto"/>
            </w:tcBorders>
            <w:hideMark/>
          </w:tcPr>
          <w:p w:rsidR="007243B1" w:rsidRDefault="007243B1" w:rsidP="007243B1">
            <w:pPr>
              <w:ind w:right="-1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 А</w:t>
            </w:r>
          </w:p>
        </w:tc>
        <w:tc>
          <w:tcPr>
            <w:tcW w:w="991"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 Б</w:t>
            </w:r>
          </w:p>
        </w:tc>
        <w:tc>
          <w:tcPr>
            <w:tcW w:w="1036"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среднее</w:t>
            </w:r>
          </w:p>
        </w:tc>
      </w:tr>
      <w:tr w:rsidR="007243B1" w:rsidTr="007243B1">
        <w:trPr>
          <w:jc w:val="center"/>
        </w:trPr>
        <w:tc>
          <w:tcPr>
            <w:tcW w:w="1320" w:type="dxa"/>
            <w:tcBorders>
              <w:top w:val="single" w:sz="4" w:space="0" w:color="auto"/>
              <w:left w:val="single" w:sz="4" w:space="0" w:color="auto"/>
              <w:bottom w:val="single" w:sz="4" w:space="0" w:color="auto"/>
              <w:right w:val="single" w:sz="4" w:space="0" w:color="auto"/>
            </w:tcBorders>
            <w:hideMark/>
          </w:tcPr>
          <w:p w:rsidR="007243B1" w:rsidRDefault="007243B1"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w:t>
            </w:r>
          </w:p>
        </w:tc>
        <w:tc>
          <w:tcPr>
            <w:tcW w:w="993"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tc>
        <w:tc>
          <w:tcPr>
            <w:tcW w:w="992"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w:t>
            </w:r>
          </w:p>
        </w:tc>
        <w:tc>
          <w:tcPr>
            <w:tcW w:w="850"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tc>
        <w:tc>
          <w:tcPr>
            <w:tcW w:w="851"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850"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17,7</w:t>
            </w:r>
          </w:p>
        </w:tc>
        <w:tc>
          <w:tcPr>
            <w:tcW w:w="851"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992"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w:t>
            </w:r>
          </w:p>
        </w:tc>
        <w:tc>
          <w:tcPr>
            <w:tcW w:w="991"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036"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r>
      <w:tr w:rsidR="007243B1" w:rsidTr="007243B1">
        <w:trPr>
          <w:jc w:val="center"/>
        </w:trPr>
        <w:tc>
          <w:tcPr>
            <w:tcW w:w="1320" w:type="dxa"/>
            <w:tcBorders>
              <w:top w:val="single" w:sz="4" w:space="0" w:color="auto"/>
              <w:left w:val="single" w:sz="4" w:space="0" w:color="auto"/>
              <w:bottom w:val="single" w:sz="4" w:space="0" w:color="auto"/>
              <w:right w:val="single" w:sz="4" w:space="0" w:color="auto"/>
            </w:tcBorders>
            <w:hideMark/>
          </w:tcPr>
          <w:p w:rsidR="007243B1" w:rsidRDefault="007243B1"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w:t>
            </w:r>
          </w:p>
        </w:tc>
        <w:tc>
          <w:tcPr>
            <w:tcW w:w="993"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85,5</w:t>
            </w:r>
          </w:p>
        </w:tc>
        <w:tc>
          <w:tcPr>
            <w:tcW w:w="992"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89,9</w:t>
            </w:r>
          </w:p>
        </w:tc>
        <w:tc>
          <w:tcPr>
            <w:tcW w:w="850"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78,6</w:t>
            </w:r>
          </w:p>
        </w:tc>
        <w:tc>
          <w:tcPr>
            <w:tcW w:w="851"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81,3</w:t>
            </w:r>
          </w:p>
        </w:tc>
        <w:tc>
          <w:tcPr>
            <w:tcW w:w="850"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81,3</w:t>
            </w:r>
          </w:p>
        </w:tc>
        <w:tc>
          <w:tcPr>
            <w:tcW w:w="851"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94,8</w:t>
            </w:r>
          </w:p>
        </w:tc>
        <w:tc>
          <w:tcPr>
            <w:tcW w:w="992"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81</w:t>
            </w:r>
          </w:p>
        </w:tc>
        <w:tc>
          <w:tcPr>
            <w:tcW w:w="991"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91</w:t>
            </w:r>
          </w:p>
        </w:tc>
        <w:tc>
          <w:tcPr>
            <w:tcW w:w="1036"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86</w:t>
            </w:r>
          </w:p>
        </w:tc>
      </w:tr>
      <w:tr w:rsidR="007243B1" w:rsidTr="007243B1">
        <w:trPr>
          <w:jc w:val="center"/>
        </w:trPr>
        <w:tc>
          <w:tcPr>
            <w:tcW w:w="1320" w:type="dxa"/>
            <w:tcBorders>
              <w:top w:val="single" w:sz="4" w:space="0" w:color="auto"/>
              <w:left w:val="single" w:sz="4" w:space="0" w:color="auto"/>
              <w:bottom w:val="single" w:sz="4" w:space="0" w:color="auto"/>
              <w:right w:val="single" w:sz="4" w:space="0" w:color="auto"/>
            </w:tcBorders>
            <w:hideMark/>
          </w:tcPr>
          <w:p w:rsidR="007243B1" w:rsidRDefault="007243B1"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Низкий</w:t>
            </w:r>
          </w:p>
        </w:tc>
        <w:tc>
          <w:tcPr>
            <w:tcW w:w="993"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sidR="005322F6">
              <w:rPr>
                <w:rFonts w:ascii="Times New Roman" w:eastAsia="Times New Roman" w:hAnsi="Times New Roman" w:cs="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14,3</w:t>
            </w:r>
          </w:p>
        </w:tc>
        <w:tc>
          <w:tcPr>
            <w:tcW w:w="851"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6,8</w:t>
            </w:r>
          </w:p>
        </w:tc>
        <w:tc>
          <w:tcPr>
            <w:tcW w:w="850"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7243B1" w:rsidRDefault="005322F6"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w:t>
            </w:r>
          </w:p>
        </w:tc>
        <w:tc>
          <w:tcPr>
            <w:tcW w:w="991"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036" w:type="dxa"/>
            <w:tcBorders>
              <w:top w:val="single" w:sz="4" w:space="0" w:color="auto"/>
              <w:left w:val="single" w:sz="4" w:space="0" w:color="auto"/>
              <w:bottom w:val="single" w:sz="4" w:space="0" w:color="auto"/>
              <w:right w:val="single" w:sz="4" w:space="0" w:color="auto"/>
            </w:tcBorders>
          </w:tcPr>
          <w:p w:rsidR="007243B1" w:rsidRDefault="002715B0" w:rsidP="003214D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r>
    </w:tbl>
    <w:p w:rsidR="000A0740" w:rsidRDefault="000A0740" w:rsidP="00311FA8">
      <w:pPr>
        <w:tabs>
          <w:tab w:val="left" w:pos="4665"/>
        </w:tabs>
        <w:spacing w:after="0"/>
        <w:ind w:firstLine="567"/>
        <w:jc w:val="both"/>
        <w:rPr>
          <w:rFonts w:ascii="Times New Roman" w:hAnsi="Times New Roman" w:cs="Times New Roman"/>
          <w:sz w:val="24"/>
          <w:szCs w:val="24"/>
        </w:rPr>
      </w:pPr>
    </w:p>
    <w:p w:rsidR="00311FA8" w:rsidRDefault="00311FA8" w:rsidP="00311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Результаты диагностики по музыкальному воспитанию на конец года</w:t>
      </w:r>
    </w:p>
    <w:tbl>
      <w:tblPr>
        <w:tblStyle w:val="a5"/>
        <w:tblW w:w="0" w:type="auto"/>
        <w:jc w:val="center"/>
        <w:tblLook w:val="04A0" w:firstRow="1" w:lastRow="0" w:firstColumn="1" w:lastColumn="0" w:noHBand="0" w:noVBand="1"/>
      </w:tblPr>
      <w:tblGrid>
        <w:gridCol w:w="1362"/>
        <w:gridCol w:w="993"/>
        <w:gridCol w:w="992"/>
        <w:gridCol w:w="850"/>
        <w:gridCol w:w="851"/>
        <w:gridCol w:w="850"/>
        <w:gridCol w:w="851"/>
        <w:gridCol w:w="992"/>
        <w:gridCol w:w="992"/>
        <w:gridCol w:w="1078"/>
      </w:tblGrid>
      <w:tr w:rsidR="007243B1" w:rsidTr="002715B0">
        <w:trPr>
          <w:jc w:val="center"/>
        </w:trPr>
        <w:tc>
          <w:tcPr>
            <w:tcW w:w="1362" w:type="dxa"/>
            <w:tcBorders>
              <w:top w:val="single" w:sz="4" w:space="0" w:color="auto"/>
              <w:left w:val="single" w:sz="4" w:space="0" w:color="auto"/>
              <w:bottom w:val="single" w:sz="4" w:space="0" w:color="auto"/>
              <w:right w:val="single" w:sz="4" w:space="0" w:color="auto"/>
            </w:tcBorders>
          </w:tcPr>
          <w:p w:rsidR="007243B1" w:rsidRDefault="007243B1">
            <w:pPr>
              <w:jc w:val="both"/>
              <w:rPr>
                <w:rFonts w:ascii="Times New Roman" w:eastAsia="Times New Roman" w:hAnsi="Times New Roman" w:cs="Times New Roman"/>
                <w:sz w:val="24"/>
                <w:szCs w:val="24"/>
              </w:rPr>
            </w:pPr>
          </w:p>
        </w:tc>
        <w:tc>
          <w:tcPr>
            <w:tcW w:w="993"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мл.А</w:t>
            </w:r>
          </w:p>
        </w:tc>
        <w:tc>
          <w:tcPr>
            <w:tcW w:w="992"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2мл. Б</w:t>
            </w:r>
          </w:p>
        </w:tc>
        <w:tc>
          <w:tcPr>
            <w:tcW w:w="850"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 А</w:t>
            </w:r>
          </w:p>
        </w:tc>
        <w:tc>
          <w:tcPr>
            <w:tcW w:w="851"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 Б</w:t>
            </w:r>
          </w:p>
        </w:tc>
        <w:tc>
          <w:tcPr>
            <w:tcW w:w="850"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 А</w:t>
            </w:r>
          </w:p>
        </w:tc>
        <w:tc>
          <w:tcPr>
            <w:tcW w:w="851"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 Б</w:t>
            </w:r>
          </w:p>
        </w:tc>
        <w:tc>
          <w:tcPr>
            <w:tcW w:w="992" w:type="dxa"/>
            <w:tcBorders>
              <w:top w:val="single" w:sz="4" w:space="0" w:color="auto"/>
              <w:left w:val="single" w:sz="4" w:space="0" w:color="auto"/>
              <w:bottom w:val="single" w:sz="4" w:space="0" w:color="auto"/>
              <w:right w:val="single" w:sz="4" w:space="0" w:color="auto"/>
            </w:tcBorders>
            <w:hideMark/>
          </w:tcPr>
          <w:p w:rsidR="007243B1" w:rsidRDefault="007243B1" w:rsidP="002715B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Подг.А</w:t>
            </w:r>
          </w:p>
        </w:tc>
        <w:tc>
          <w:tcPr>
            <w:tcW w:w="992"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 Б</w:t>
            </w:r>
          </w:p>
        </w:tc>
        <w:tc>
          <w:tcPr>
            <w:tcW w:w="1078" w:type="dxa"/>
            <w:tcBorders>
              <w:top w:val="single" w:sz="4" w:space="0" w:color="auto"/>
              <w:left w:val="single" w:sz="4" w:space="0" w:color="auto"/>
              <w:bottom w:val="single" w:sz="4" w:space="0" w:color="auto"/>
              <w:right w:val="single" w:sz="4" w:space="0" w:color="auto"/>
            </w:tcBorders>
            <w:hideMark/>
          </w:tcPr>
          <w:p w:rsidR="007243B1" w:rsidRPr="007243B1" w:rsidRDefault="007243B1">
            <w:pPr>
              <w:jc w:val="both"/>
              <w:rPr>
                <w:rFonts w:ascii="Times New Roman" w:eastAsia="Times New Roman" w:hAnsi="Times New Roman" w:cs="Times New Roman"/>
                <w:b/>
                <w:sz w:val="24"/>
                <w:szCs w:val="24"/>
              </w:rPr>
            </w:pPr>
            <w:r w:rsidRPr="007243B1">
              <w:rPr>
                <w:rFonts w:ascii="Times New Roman" w:eastAsia="Times New Roman" w:hAnsi="Times New Roman" w:cs="Times New Roman"/>
                <w:b/>
                <w:sz w:val="24"/>
                <w:szCs w:val="24"/>
              </w:rPr>
              <w:t>среднее</w:t>
            </w:r>
          </w:p>
        </w:tc>
      </w:tr>
      <w:tr w:rsidR="007243B1" w:rsidTr="002715B0">
        <w:trPr>
          <w:jc w:val="center"/>
        </w:trPr>
        <w:tc>
          <w:tcPr>
            <w:tcW w:w="1362"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w:t>
            </w:r>
          </w:p>
        </w:tc>
        <w:tc>
          <w:tcPr>
            <w:tcW w:w="993"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19,1</w:t>
            </w:r>
          </w:p>
        </w:tc>
        <w:tc>
          <w:tcPr>
            <w:tcW w:w="850"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7,8</w:t>
            </w:r>
          </w:p>
        </w:tc>
        <w:tc>
          <w:tcPr>
            <w:tcW w:w="851"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13,4</w:t>
            </w:r>
          </w:p>
        </w:tc>
        <w:tc>
          <w:tcPr>
            <w:tcW w:w="850"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18,7</w:t>
            </w:r>
          </w:p>
        </w:tc>
        <w:tc>
          <w:tcPr>
            <w:tcW w:w="851"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17,7</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1078" w:type="dxa"/>
            <w:tcBorders>
              <w:top w:val="single" w:sz="4" w:space="0" w:color="auto"/>
              <w:left w:val="single" w:sz="4" w:space="0" w:color="auto"/>
              <w:bottom w:val="single" w:sz="4" w:space="0" w:color="auto"/>
              <w:right w:val="single" w:sz="4" w:space="0" w:color="auto"/>
            </w:tcBorders>
          </w:tcPr>
          <w:p w:rsidR="007243B1" w:rsidRPr="007243B1" w:rsidRDefault="002715B0" w:rsidP="007243B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13</w:t>
            </w:r>
          </w:p>
        </w:tc>
      </w:tr>
      <w:tr w:rsidR="007243B1" w:rsidTr="002715B0">
        <w:trPr>
          <w:jc w:val="center"/>
        </w:trPr>
        <w:tc>
          <w:tcPr>
            <w:tcW w:w="1362"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w:t>
            </w:r>
          </w:p>
        </w:tc>
        <w:tc>
          <w:tcPr>
            <w:tcW w:w="993"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71,4</w:t>
            </w:r>
          </w:p>
        </w:tc>
        <w:tc>
          <w:tcPr>
            <w:tcW w:w="850"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76,9</w:t>
            </w:r>
          </w:p>
        </w:tc>
        <w:tc>
          <w:tcPr>
            <w:tcW w:w="851"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86,6</w:t>
            </w:r>
          </w:p>
        </w:tc>
        <w:tc>
          <w:tcPr>
            <w:tcW w:w="850"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c>
          <w:tcPr>
            <w:tcW w:w="851"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85,7</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95,6</w:t>
            </w:r>
          </w:p>
        </w:tc>
        <w:tc>
          <w:tcPr>
            <w:tcW w:w="1078" w:type="dxa"/>
            <w:tcBorders>
              <w:top w:val="single" w:sz="4" w:space="0" w:color="auto"/>
              <w:left w:val="single" w:sz="4" w:space="0" w:color="auto"/>
              <w:bottom w:val="single" w:sz="4" w:space="0" w:color="auto"/>
              <w:right w:val="single" w:sz="4" w:space="0" w:color="auto"/>
            </w:tcBorders>
          </w:tcPr>
          <w:p w:rsidR="007243B1" w:rsidRPr="007243B1" w:rsidRDefault="00092D89" w:rsidP="007243B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81</w:t>
            </w:r>
          </w:p>
        </w:tc>
      </w:tr>
      <w:tr w:rsidR="007243B1" w:rsidTr="002715B0">
        <w:trPr>
          <w:jc w:val="center"/>
        </w:trPr>
        <w:tc>
          <w:tcPr>
            <w:tcW w:w="1362" w:type="dxa"/>
            <w:tcBorders>
              <w:top w:val="single" w:sz="4" w:space="0" w:color="auto"/>
              <w:left w:val="single" w:sz="4" w:space="0" w:color="auto"/>
              <w:bottom w:val="single" w:sz="4" w:space="0" w:color="auto"/>
              <w:right w:val="single" w:sz="4" w:space="0" w:color="auto"/>
            </w:tcBorders>
            <w:hideMark/>
          </w:tcPr>
          <w:p w:rsidR="007243B1" w:rsidRDefault="007243B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Низкий</w:t>
            </w:r>
          </w:p>
        </w:tc>
        <w:tc>
          <w:tcPr>
            <w:tcW w:w="993"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w:t>
            </w:r>
          </w:p>
        </w:tc>
        <w:tc>
          <w:tcPr>
            <w:tcW w:w="850"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15,3</w:t>
            </w:r>
          </w:p>
        </w:tc>
        <w:tc>
          <w:tcPr>
            <w:tcW w:w="851"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851"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992" w:type="dxa"/>
            <w:tcBorders>
              <w:top w:val="single" w:sz="4" w:space="0" w:color="auto"/>
              <w:left w:val="single" w:sz="4" w:space="0" w:color="auto"/>
              <w:bottom w:val="single" w:sz="4" w:space="0" w:color="auto"/>
              <w:right w:val="single" w:sz="4" w:space="0" w:color="auto"/>
            </w:tcBorders>
          </w:tcPr>
          <w:p w:rsidR="007243B1" w:rsidRDefault="002715B0" w:rsidP="007243B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078" w:type="dxa"/>
            <w:tcBorders>
              <w:top w:val="single" w:sz="4" w:space="0" w:color="auto"/>
              <w:left w:val="single" w:sz="4" w:space="0" w:color="auto"/>
              <w:bottom w:val="single" w:sz="4" w:space="0" w:color="auto"/>
              <w:right w:val="single" w:sz="4" w:space="0" w:color="auto"/>
            </w:tcBorders>
          </w:tcPr>
          <w:p w:rsidR="007243B1" w:rsidRPr="007243B1" w:rsidRDefault="002715B0" w:rsidP="007243B1">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p>
        </w:tc>
      </w:tr>
    </w:tbl>
    <w:p w:rsidR="00311FA8" w:rsidRDefault="00311FA8" w:rsidP="00311FA8">
      <w:pPr>
        <w:tabs>
          <w:tab w:val="left" w:pos="4665"/>
        </w:tabs>
        <w:spacing w:after="0"/>
        <w:ind w:firstLine="567"/>
        <w:jc w:val="both"/>
        <w:rPr>
          <w:rFonts w:ascii="Times New Roman" w:hAnsi="Times New Roman" w:cs="Times New Roman"/>
          <w:sz w:val="24"/>
          <w:szCs w:val="24"/>
        </w:rPr>
      </w:pPr>
    </w:p>
    <w:p w:rsidR="00311FA8" w:rsidRDefault="00311FA8" w:rsidP="00311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Результаты диагностики по русскому языку в старшей группе А</w:t>
      </w:r>
    </w:p>
    <w:tbl>
      <w:tblPr>
        <w:tblStyle w:val="a5"/>
        <w:tblW w:w="9780" w:type="dxa"/>
        <w:tblInd w:w="534" w:type="dxa"/>
        <w:tblLook w:val="04A0" w:firstRow="1" w:lastRow="0" w:firstColumn="1" w:lastColumn="0" w:noHBand="0" w:noVBand="1"/>
      </w:tblPr>
      <w:tblGrid>
        <w:gridCol w:w="3260"/>
        <w:gridCol w:w="3544"/>
        <w:gridCol w:w="2976"/>
      </w:tblGrid>
      <w:tr w:rsidR="00311FA8" w:rsidRPr="00311FA8" w:rsidTr="00D72437">
        <w:tc>
          <w:tcPr>
            <w:tcW w:w="3260"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Баллы</w:t>
            </w:r>
          </w:p>
        </w:tc>
        <w:tc>
          <w:tcPr>
            <w:tcW w:w="3544"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Начало года</w:t>
            </w:r>
          </w:p>
        </w:tc>
        <w:tc>
          <w:tcPr>
            <w:tcW w:w="2976"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Конец года</w:t>
            </w:r>
          </w:p>
        </w:tc>
      </w:tr>
      <w:tr w:rsidR="00311FA8" w:rsidTr="00D72437">
        <w:tc>
          <w:tcPr>
            <w:tcW w:w="3260" w:type="dxa"/>
            <w:tcBorders>
              <w:top w:val="single" w:sz="4" w:space="0" w:color="auto"/>
              <w:left w:val="single" w:sz="4" w:space="0" w:color="auto"/>
              <w:bottom w:val="single" w:sz="4" w:space="0" w:color="auto"/>
              <w:right w:val="single" w:sz="4" w:space="0" w:color="auto"/>
            </w:tcBorders>
            <w:hideMark/>
          </w:tcPr>
          <w:p w:rsidR="00311FA8" w:rsidRDefault="00311FA8">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w:t>
            </w:r>
          </w:p>
        </w:tc>
        <w:tc>
          <w:tcPr>
            <w:tcW w:w="3544" w:type="dxa"/>
            <w:tcBorders>
              <w:top w:val="single" w:sz="4" w:space="0" w:color="auto"/>
              <w:left w:val="single" w:sz="4" w:space="0" w:color="auto"/>
              <w:bottom w:val="single" w:sz="4" w:space="0" w:color="auto"/>
              <w:right w:val="single" w:sz="4" w:space="0" w:color="auto"/>
            </w:tcBorders>
            <w:hideMark/>
          </w:tcPr>
          <w:p w:rsidR="00311FA8" w:rsidRDefault="00092D89">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6,25</w:t>
            </w:r>
          </w:p>
        </w:tc>
        <w:tc>
          <w:tcPr>
            <w:tcW w:w="2976" w:type="dxa"/>
            <w:tcBorders>
              <w:top w:val="single" w:sz="4" w:space="0" w:color="auto"/>
              <w:left w:val="single" w:sz="4" w:space="0" w:color="auto"/>
              <w:bottom w:val="single" w:sz="4" w:space="0" w:color="auto"/>
              <w:right w:val="single" w:sz="4" w:space="0" w:color="auto"/>
            </w:tcBorders>
          </w:tcPr>
          <w:p w:rsidR="00311FA8" w:rsidRDefault="00856FC7">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r>
      <w:tr w:rsidR="00311FA8" w:rsidTr="00D72437">
        <w:tc>
          <w:tcPr>
            <w:tcW w:w="3260" w:type="dxa"/>
            <w:tcBorders>
              <w:top w:val="single" w:sz="4" w:space="0" w:color="auto"/>
              <w:left w:val="single" w:sz="4" w:space="0" w:color="auto"/>
              <w:bottom w:val="single" w:sz="4" w:space="0" w:color="auto"/>
              <w:right w:val="single" w:sz="4" w:space="0" w:color="auto"/>
            </w:tcBorders>
            <w:hideMark/>
          </w:tcPr>
          <w:p w:rsidR="00311FA8" w:rsidRDefault="00311FA8">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w:t>
            </w:r>
          </w:p>
        </w:tc>
        <w:tc>
          <w:tcPr>
            <w:tcW w:w="3544" w:type="dxa"/>
            <w:tcBorders>
              <w:top w:val="single" w:sz="4" w:space="0" w:color="auto"/>
              <w:left w:val="single" w:sz="4" w:space="0" w:color="auto"/>
              <w:bottom w:val="single" w:sz="4" w:space="0" w:color="auto"/>
              <w:right w:val="single" w:sz="4" w:space="0" w:color="auto"/>
            </w:tcBorders>
            <w:hideMark/>
          </w:tcPr>
          <w:p w:rsidR="00311FA8" w:rsidRDefault="00092D89">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93,75</w:t>
            </w:r>
          </w:p>
        </w:tc>
        <w:tc>
          <w:tcPr>
            <w:tcW w:w="2976" w:type="dxa"/>
            <w:tcBorders>
              <w:top w:val="single" w:sz="4" w:space="0" w:color="auto"/>
              <w:left w:val="single" w:sz="4" w:space="0" w:color="auto"/>
              <w:bottom w:val="single" w:sz="4" w:space="0" w:color="auto"/>
              <w:right w:val="single" w:sz="4" w:space="0" w:color="auto"/>
            </w:tcBorders>
          </w:tcPr>
          <w:p w:rsidR="00311FA8" w:rsidRDefault="00856FC7">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86</w:t>
            </w:r>
          </w:p>
        </w:tc>
      </w:tr>
      <w:tr w:rsidR="00311FA8" w:rsidTr="00D72437">
        <w:tc>
          <w:tcPr>
            <w:tcW w:w="3260" w:type="dxa"/>
            <w:tcBorders>
              <w:top w:val="single" w:sz="4" w:space="0" w:color="auto"/>
              <w:left w:val="single" w:sz="4" w:space="0" w:color="auto"/>
              <w:bottom w:val="single" w:sz="4" w:space="0" w:color="auto"/>
              <w:right w:val="single" w:sz="4" w:space="0" w:color="auto"/>
            </w:tcBorders>
            <w:hideMark/>
          </w:tcPr>
          <w:p w:rsidR="00311FA8" w:rsidRDefault="00311FA8">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Низкий</w:t>
            </w:r>
          </w:p>
        </w:tc>
        <w:tc>
          <w:tcPr>
            <w:tcW w:w="3544" w:type="dxa"/>
            <w:tcBorders>
              <w:top w:val="single" w:sz="4" w:space="0" w:color="auto"/>
              <w:left w:val="single" w:sz="4" w:space="0" w:color="auto"/>
              <w:bottom w:val="single" w:sz="4" w:space="0" w:color="auto"/>
              <w:right w:val="single" w:sz="4" w:space="0" w:color="auto"/>
            </w:tcBorders>
            <w:hideMark/>
          </w:tcPr>
          <w:p w:rsidR="00311FA8" w:rsidRDefault="00092D89">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976" w:type="dxa"/>
            <w:tcBorders>
              <w:top w:val="single" w:sz="4" w:space="0" w:color="auto"/>
              <w:left w:val="single" w:sz="4" w:space="0" w:color="auto"/>
              <w:bottom w:val="single" w:sz="4" w:space="0" w:color="auto"/>
              <w:right w:val="single" w:sz="4" w:space="0" w:color="auto"/>
            </w:tcBorders>
          </w:tcPr>
          <w:p w:rsidR="00311FA8" w:rsidRDefault="00856FC7">
            <w:pPr>
              <w:spacing w:before="100" w:beforeAutospacing="1" w:after="100" w:afterAutospacing="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rsidR="00311FA8" w:rsidRDefault="00311FA8" w:rsidP="00311FA8">
      <w:pPr>
        <w:tabs>
          <w:tab w:val="left" w:pos="4665"/>
        </w:tabs>
        <w:spacing w:after="0"/>
        <w:ind w:firstLine="567"/>
        <w:jc w:val="both"/>
        <w:rPr>
          <w:rFonts w:ascii="Times New Roman" w:hAnsi="Times New Roman" w:cs="Times New Roman"/>
          <w:sz w:val="24"/>
          <w:szCs w:val="24"/>
        </w:rPr>
      </w:pPr>
    </w:p>
    <w:p w:rsidR="00092D89" w:rsidRDefault="00092D89" w:rsidP="00311FA8">
      <w:pPr>
        <w:tabs>
          <w:tab w:val="left" w:pos="4665"/>
        </w:tabs>
        <w:spacing w:after="0"/>
        <w:ind w:firstLine="567"/>
        <w:jc w:val="both"/>
        <w:rPr>
          <w:rFonts w:ascii="Times New Roman" w:hAnsi="Times New Roman" w:cs="Times New Roman"/>
          <w:sz w:val="24"/>
          <w:szCs w:val="24"/>
        </w:rPr>
      </w:pPr>
    </w:p>
    <w:p w:rsidR="00311FA8" w:rsidRDefault="00311FA8" w:rsidP="00311FA8">
      <w:pPr>
        <w:tabs>
          <w:tab w:val="left" w:pos="4665"/>
        </w:tabs>
        <w:spacing w:after="0"/>
        <w:ind w:firstLine="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Мониторинг по результатам диагностики по обучению татарскому языку</w:t>
      </w:r>
    </w:p>
    <w:tbl>
      <w:tblPr>
        <w:tblStyle w:val="a5"/>
        <w:tblW w:w="9780" w:type="dxa"/>
        <w:tblInd w:w="534" w:type="dxa"/>
        <w:tblLook w:val="04A0" w:firstRow="1" w:lastRow="0" w:firstColumn="1" w:lastColumn="0" w:noHBand="0" w:noVBand="1"/>
      </w:tblPr>
      <w:tblGrid>
        <w:gridCol w:w="2693"/>
        <w:gridCol w:w="2693"/>
        <w:gridCol w:w="2268"/>
        <w:gridCol w:w="2126"/>
      </w:tblGrid>
      <w:tr w:rsidR="00311FA8" w:rsidRPr="00311FA8" w:rsidTr="00D72437">
        <w:tc>
          <w:tcPr>
            <w:tcW w:w="2693"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Группы</w:t>
            </w:r>
          </w:p>
        </w:tc>
        <w:tc>
          <w:tcPr>
            <w:tcW w:w="2693"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Уровень</w:t>
            </w:r>
          </w:p>
        </w:tc>
        <w:tc>
          <w:tcPr>
            <w:tcW w:w="2268"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Начало года</w:t>
            </w:r>
          </w:p>
        </w:tc>
        <w:tc>
          <w:tcPr>
            <w:tcW w:w="2126" w:type="dxa"/>
            <w:tcBorders>
              <w:top w:val="single" w:sz="4" w:space="0" w:color="auto"/>
              <w:left w:val="single" w:sz="4" w:space="0" w:color="auto"/>
              <w:bottom w:val="single" w:sz="4" w:space="0" w:color="auto"/>
              <w:right w:val="single" w:sz="4" w:space="0" w:color="auto"/>
            </w:tcBorders>
            <w:hideMark/>
          </w:tcPr>
          <w:p w:rsidR="00311FA8" w:rsidRPr="00311FA8" w:rsidRDefault="00311FA8" w:rsidP="00311FA8">
            <w:pPr>
              <w:jc w:val="center"/>
              <w:rPr>
                <w:rFonts w:ascii="Times New Roman" w:eastAsia="Times New Roman" w:hAnsi="Times New Roman" w:cs="Times New Roman"/>
                <w:b/>
                <w:sz w:val="24"/>
                <w:szCs w:val="24"/>
              </w:rPr>
            </w:pPr>
            <w:r w:rsidRPr="00311FA8">
              <w:rPr>
                <w:rFonts w:ascii="Times New Roman" w:eastAsia="Times New Roman" w:hAnsi="Times New Roman" w:cs="Times New Roman"/>
                <w:b/>
                <w:sz w:val="24"/>
                <w:szCs w:val="24"/>
              </w:rPr>
              <w:t>Конец года</w:t>
            </w:r>
          </w:p>
        </w:tc>
      </w:tr>
      <w:tr w:rsidR="00311FA8" w:rsidTr="00D72437">
        <w:tc>
          <w:tcPr>
            <w:tcW w:w="2693" w:type="dxa"/>
            <w:tcBorders>
              <w:top w:val="single" w:sz="4" w:space="0" w:color="auto"/>
              <w:left w:val="single" w:sz="4" w:space="0" w:color="auto"/>
              <w:bottom w:val="single" w:sz="4" w:space="0" w:color="auto"/>
              <w:right w:val="single" w:sz="4" w:space="0" w:color="auto"/>
            </w:tcBorders>
            <w:hideMark/>
          </w:tcPr>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Старшая Б</w:t>
            </w:r>
          </w:p>
        </w:tc>
        <w:tc>
          <w:tcPr>
            <w:tcW w:w="2693" w:type="dxa"/>
            <w:tcBorders>
              <w:top w:val="single" w:sz="4" w:space="0" w:color="auto"/>
              <w:left w:val="single" w:sz="4" w:space="0" w:color="auto"/>
              <w:bottom w:val="single" w:sz="4" w:space="0" w:color="auto"/>
              <w:right w:val="single" w:sz="4" w:space="0" w:color="auto"/>
            </w:tcBorders>
            <w:hideMark/>
          </w:tcPr>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w:t>
            </w:r>
          </w:p>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w:t>
            </w:r>
          </w:p>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Ниже среднего</w:t>
            </w:r>
          </w:p>
        </w:tc>
        <w:tc>
          <w:tcPr>
            <w:tcW w:w="2268" w:type="dxa"/>
            <w:tcBorders>
              <w:top w:val="single" w:sz="4" w:space="0" w:color="auto"/>
              <w:left w:val="single" w:sz="4" w:space="0" w:color="auto"/>
              <w:bottom w:val="single" w:sz="4" w:space="0" w:color="auto"/>
              <w:right w:val="single" w:sz="4" w:space="0" w:color="auto"/>
            </w:tcBorders>
          </w:tcPr>
          <w:p w:rsidR="00D7243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p w:rsidR="00856FC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87,5</w:t>
            </w:r>
          </w:p>
          <w:p w:rsidR="00856FC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tcPr>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16,8</w:t>
            </w:r>
          </w:p>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83,2</w:t>
            </w:r>
          </w:p>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311FA8" w:rsidTr="00D72437">
        <w:tc>
          <w:tcPr>
            <w:tcW w:w="2693" w:type="dxa"/>
            <w:tcBorders>
              <w:top w:val="single" w:sz="4" w:space="0" w:color="auto"/>
              <w:left w:val="single" w:sz="4" w:space="0" w:color="auto"/>
              <w:bottom w:val="single" w:sz="4" w:space="0" w:color="auto"/>
              <w:right w:val="single" w:sz="4" w:space="0" w:color="auto"/>
            </w:tcBorders>
            <w:hideMark/>
          </w:tcPr>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Подготовительная А</w:t>
            </w:r>
          </w:p>
          <w:p w:rsidR="00311FA8" w:rsidRDefault="00311FA8">
            <w:pPr>
              <w:jc w:val="both"/>
              <w:rPr>
                <w:rFonts w:ascii="Times New Roman" w:eastAsia="Times New Roman" w:hAnsi="Times New Roman" w:cs="Times New Roman"/>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311FA8" w:rsidRDefault="00311FA8" w:rsidP="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w:t>
            </w:r>
          </w:p>
          <w:p w:rsidR="00311FA8" w:rsidRDefault="00311FA8" w:rsidP="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w:t>
            </w:r>
          </w:p>
          <w:p w:rsidR="00311FA8" w:rsidRDefault="00311FA8" w:rsidP="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Ниже среднего</w:t>
            </w:r>
          </w:p>
        </w:tc>
        <w:tc>
          <w:tcPr>
            <w:tcW w:w="2268" w:type="dxa"/>
            <w:tcBorders>
              <w:top w:val="single" w:sz="4" w:space="0" w:color="auto"/>
              <w:left w:val="single" w:sz="4" w:space="0" w:color="auto"/>
              <w:bottom w:val="single" w:sz="4" w:space="0" w:color="auto"/>
              <w:right w:val="single" w:sz="4" w:space="0" w:color="auto"/>
            </w:tcBorders>
          </w:tcPr>
          <w:p w:rsidR="00D7243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p w:rsidR="00856FC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p w:rsidR="00856FC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126" w:type="dxa"/>
            <w:tcBorders>
              <w:top w:val="single" w:sz="4" w:space="0" w:color="auto"/>
              <w:left w:val="single" w:sz="4" w:space="0" w:color="auto"/>
              <w:bottom w:val="single" w:sz="4" w:space="0" w:color="auto"/>
              <w:right w:val="single" w:sz="4" w:space="0" w:color="auto"/>
            </w:tcBorders>
          </w:tcPr>
          <w:p w:rsidR="00D72437"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311FA8" w:rsidTr="00D72437">
        <w:tc>
          <w:tcPr>
            <w:tcW w:w="2693" w:type="dxa"/>
            <w:tcBorders>
              <w:top w:val="single" w:sz="4" w:space="0" w:color="auto"/>
              <w:left w:val="single" w:sz="4" w:space="0" w:color="auto"/>
              <w:bottom w:val="single" w:sz="4" w:space="0" w:color="auto"/>
              <w:right w:val="single" w:sz="4" w:space="0" w:color="auto"/>
            </w:tcBorders>
            <w:hideMark/>
          </w:tcPr>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Подготовительная Б</w:t>
            </w:r>
          </w:p>
        </w:tc>
        <w:tc>
          <w:tcPr>
            <w:tcW w:w="2693" w:type="dxa"/>
            <w:tcBorders>
              <w:top w:val="single" w:sz="4" w:space="0" w:color="auto"/>
              <w:left w:val="single" w:sz="4" w:space="0" w:color="auto"/>
              <w:bottom w:val="single" w:sz="4" w:space="0" w:color="auto"/>
              <w:right w:val="single" w:sz="4" w:space="0" w:color="auto"/>
            </w:tcBorders>
            <w:hideMark/>
          </w:tcPr>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Высокий</w:t>
            </w:r>
          </w:p>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w:t>
            </w:r>
          </w:p>
          <w:p w:rsidR="00311FA8" w:rsidRDefault="00311FA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Ниже среднего</w:t>
            </w:r>
          </w:p>
        </w:tc>
        <w:tc>
          <w:tcPr>
            <w:tcW w:w="2268" w:type="dxa"/>
            <w:tcBorders>
              <w:top w:val="single" w:sz="4" w:space="0" w:color="auto"/>
              <w:left w:val="single" w:sz="4" w:space="0" w:color="auto"/>
              <w:bottom w:val="single" w:sz="4" w:space="0" w:color="auto"/>
              <w:right w:val="single" w:sz="4" w:space="0" w:color="auto"/>
            </w:tcBorders>
          </w:tcPr>
          <w:p w:rsidR="00D7243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9,6</w:t>
            </w:r>
          </w:p>
          <w:p w:rsidR="00856FC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80,8</w:t>
            </w:r>
          </w:p>
          <w:p w:rsidR="00856FC7" w:rsidRDefault="00856FC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9,6</w:t>
            </w:r>
          </w:p>
        </w:tc>
        <w:tc>
          <w:tcPr>
            <w:tcW w:w="2126" w:type="dxa"/>
            <w:tcBorders>
              <w:top w:val="single" w:sz="4" w:space="0" w:color="auto"/>
              <w:left w:val="single" w:sz="4" w:space="0" w:color="auto"/>
              <w:bottom w:val="single" w:sz="4" w:space="0" w:color="auto"/>
              <w:right w:val="single" w:sz="4" w:space="0" w:color="auto"/>
            </w:tcBorders>
          </w:tcPr>
          <w:p w:rsidR="00D72437"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p w:rsidR="00CC2E8C" w:rsidRDefault="00CC2E8C">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rsidR="00311FA8" w:rsidRDefault="00311FA8" w:rsidP="00311FA8">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Анализ качества освоения</w:t>
      </w:r>
      <w:r>
        <w:rPr>
          <w:rFonts w:ascii="Times New Roman" w:eastAsia="Times New Roman" w:hAnsi="Times New Roman" w:cs="Times New Roman"/>
          <w:sz w:val="24"/>
          <w:szCs w:val="24"/>
        </w:rPr>
        <w:t xml:space="preserve"> детьми образовательных областей позволяет выстроить следующий рейтинговый порядок: наиболее высокие показатели достигнуты по образовательным областям: «Физическое развитие»</w:t>
      </w:r>
      <w:r w:rsidR="004B5F55">
        <w:rPr>
          <w:rFonts w:ascii="Times New Roman" w:eastAsia="Times New Roman" w:hAnsi="Times New Roman" w:cs="Times New Roman"/>
          <w:sz w:val="24"/>
          <w:szCs w:val="24"/>
        </w:rPr>
        <w:t xml:space="preserve"> - 70</w:t>
      </w:r>
      <w:r>
        <w:rPr>
          <w:rFonts w:ascii="Times New Roman" w:eastAsia="Times New Roman" w:hAnsi="Times New Roman" w:cs="Times New Roman"/>
          <w:sz w:val="24"/>
          <w:szCs w:val="24"/>
        </w:rPr>
        <w:t xml:space="preserve">%, «Социально </w:t>
      </w:r>
      <w:r w:rsidR="004B5F55">
        <w:rPr>
          <w:rFonts w:ascii="Times New Roman" w:eastAsia="Times New Roman" w:hAnsi="Times New Roman" w:cs="Times New Roman"/>
          <w:sz w:val="24"/>
          <w:szCs w:val="24"/>
        </w:rPr>
        <w:t>- коммуникативное развитие» - 56</w:t>
      </w:r>
      <w:r>
        <w:rPr>
          <w:rFonts w:ascii="Times New Roman" w:eastAsia="Times New Roman" w:hAnsi="Times New Roman" w:cs="Times New Roman"/>
          <w:sz w:val="24"/>
          <w:szCs w:val="24"/>
        </w:rPr>
        <w:t>%, «Художествен</w:t>
      </w:r>
      <w:r w:rsidR="004B5F55">
        <w:rPr>
          <w:rFonts w:ascii="Times New Roman" w:eastAsia="Times New Roman" w:hAnsi="Times New Roman" w:cs="Times New Roman"/>
          <w:sz w:val="24"/>
          <w:szCs w:val="24"/>
        </w:rPr>
        <w:t>но – эстетическое развитие» - 55</w:t>
      </w:r>
      <w:r>
        <w:rPr>
          <w:rFonts w:ascii="Times New Roman" w:eastAsia="Times New Roman" w:hAnsi="Times New Roman" w:cs="Times New Roman"/>
          <w:sz w:val="24"/>
          <w:szCs w:val="24"/>
        </w:rPr>
        <w:t>%, </w:t>
      </w:r>
      <w:r w:rsidR="004B5F55">
        <w:rPr>
          <w:rFonts w:ascii="Times New Roman" w:eastAsia="Times New Roman" w:hAnsi="Times New Roman" w:cs="Times New Roman"/>
          <w:sz w:val="24"/>
          <w:szCs w:val="24"/>
        </w:rPr>
        <w:t>«Познавательное развитие» - 49%, «Речевое развитие» - 48</w:t>
      </w:r>
      <w:r>
        <w:rPr>
          <w:rFonts w:ascii="Times New Roman" w:eastAsia="Times New Roman" w:hAnsi="Times New Roman" w:cs="Times New Roman"/>
          <w:sz w:val="24"/>
          <w:szCs w:val="24"/>
        </w:rPr>
        <w:t>%.</w:t>
      </w:r>
    </w:p>
    <w:p w:rsidR="00311FA8" w:rsidRDefault="00311FA8" w:rsidP="00311FA8">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Вывод:</w:t>
      </w:r>
      <w:r>
        <w:rPr>
          <w:rFonts w:ascii="Times New Roman" w:eastAsia="Times New Roman" w:hAnsi="Times New Roman" w:cs="Times New Roman"/>
          <w:sz w:val="24"/>
          <w:szCs w:val="24"/>
        </w:rPr>
        <w:t xml:space="preserve"> сравнительный анализ результатов мониторинга в начале и в конце учебного года показал рост усвоения программного материала детьми, т.е. прослеживается положительная динамика развития ребенка по всем видам деятельности. В основном показатели выполнения программы лежат в пределах высокого и среднего уровня. В целом по детскому саду можно отметить, что работа по основной образовательной программе МБДОУ, «Детский сад «Берёзка» благотворно сказывается на результатах итогового мониторинга. Таким образом, образовательная деятельность в ДОУ реализуется на достаточном уровне. </w:t>
      </w:r>
    </w:p>
    <w:p w:rsidR="00933695" w:rsidRDefault="00933695" w:rsidP="00933695">
      <w:pPr>
        <w:spacing w:after="0" w:line="240" w:lineRule="auto"/>
        <w:jc w:val="both"/>
        <w:rPr>
          <w:rFonts w:ascii="Times New Roman" w:eastAsia="Times New Roman" w:hAnsi="Times New Roman" w:cs="Times New Roman"/>
          <w:b/>
          <w:i/>
          <w:iCs/>
          <w:sz w:val="24"/>
          <w:szCs w:val="24"/>
        </w:rPr>
      </w:pPr>
      <w:r>
        <w:rPr>
          <w:rFonts w:ascii="Times New Roman" w:eastAsia="Times New Roman" w:hAnsi="Times New Roman" w:cs="Times New Roman"/>
          <w:b/>
          <w:i/>
          <w:iCs/>
          <w:sz w:val="24"/>
          <w:szCs w:val="24"/>
        </w:rPr>
        <w:t xml:space="preserve">Рекомендации: </w:t>
      </w:r>
    </w:p>
    <w:p w:rsidR="004B5F55" w:rsidRDefault="00933695" w:rsidP="00933695">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Воспитателям групп совершенствовать работу по самостоятельной и совместной деятельности детей в образовательных областях «Речевое развитие» и </w:t>
      </w:r>
      <w:r w:rsidR="004B5F55">
        <w:rPr>
          <w:rFonts w:ascii="Times New Roman" w:eastAsia="Times New Roman" w:hAnsi="Times New Roman" w:cs="Times New Roman"/>
          <w:sz w:val="24"/>
          <w:szCs w:val="24"/>
        </w:rPr>
        <w:t>«Познавательное развитие»</w:t>
      </w:r>
    </w:p>
    <w:p w:rsidR="00933695" w:rsidRDefault="00933695" w:rsidP="00933695">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Осуществлять дифференцированный подход в течение года к детям с целью улучшения освоения программы и развития интегративных качеств.</w:t>
      </w:r>
    </w:p>
    <w:p w:rsidR="00933695" w:rsidRDefault="00933695" w:rsidP="00933695">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При планировании воспитательно-образовательной работы учитыва</w:t>
      </w:r>
      <w:r w:rsidR="004B5F55">
        <w:rPr>
          <w:rFonts w:ascii="Times New Roman" w:eastAsia="Times New Roman" w:hAnsi="Times New Roman" w:cs="Times New Roman"/>
          <w:sz w:val="24"/>
          <w:szCs w:val="24"/>
        </w:rPr>
        <w:t>ть результаты мониторинга за 2021 – 2022</w:t>
      </w:r>
      <w:r>
        <w:rPr>
          <w:rFonts w:ascii="Times New Roman" w:eastAsia="Times New Roman" w:hAnsi="Times New Roman" w:cs="Times New Roman"/>
          <w:sz w:val="24"/>
          <w:szCs w:val="24"/>
        </w:rPr>
        <w:t xml:space="preserve"> учебный год.</w:t>
      </w:r>
    </w:p>
    <w:p w:rsidR="00933695" w:rsidRDefault="00933695" w:rsidP="00933695">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Можно сделать вывод, что образовательные потребности дошкольников были удовлетворены, отмечается положительная динамика в освоении образовательной программы ДОУ.</w:t>
      </w:r>
    </w:p>
    <w:p w:rsidR="0050437A" w:rsidRDefault="0050437A" w:rsidP="0050437A">
      <w:pPr>
        <w:spacing w:before="100" w:beforeAutospacing="1" w:after="0" w:line="240" w:lineRule="auto"/>
        <w:ind w:hanging="360"/>
        <w:contextualSpacing/>
        <w:jc w:val="both"/>
        <w:rPr>
          <w:rFonts w:ascii="Times New Roman" w:eastAsia="Times New Roman" w:hAnsi="Times New Roman" w:cs="Times New Roman"/>
          <w:b/>
          <w:bCs/>
          <w:sz w:val="24"/>
          <w:szCs w:val="24"/>
        </w:rPr>
      </w:pPr>
    </w:p>
    <w:p w:rsidR="0050437A" w:rsidRDefault="0050437A" w:rsidP="0050437A">
      <w:pPr>
        <w:spacing w:before="100" w:beforeAutospacing="1" w:after="0" w:line="240" w:lineRule="auto"/>
        <w:ind w:hanging="360"/>
        <w:contextualSpacing/>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Вариативная часть (часть, формируемая участниками образовательного процесса)</w:t>
      </w:r>
    </w:p>
    <w:p w:rsidR="0050437A" w:rsidRDefault="0050437A" w:rsidP="0050437A">
      <w:pPr>
        <w:spacing w:before="100" w:beforeAutospacing="1" w:after="0" w:line="240" w:lineRule="auto"/>
        <w:ind w:hanging="360"/>
        <w:contextualSpacing/>
        <w:jc w:val="both"/>
        <w:rPr>
          <w:rFonts w:ascii="Times New Roman" w:eastAsia="Times New Roman" w:hAnsi="Times New Roman" w:cs="Times New Roman"/>
          <w:sz w:val="24"/>
          <w:szCs w:val="24"/>
        </w:rPr>
      </w:pPr>
    </w:p>
    <w:p w:rsidR="0050437A" w:rsidRDefault="0050437A" w:rsidP="0050437A">
      <w:pPr>
        <w:widowControl w:val="0"/>
        <w:tabs>
          <w:tab w:val="left" w:pos="616"/>
        </w:tabs>
        <w:spacing w:after="0" w:line="240" w:lineRule="auto"/>
        <w:ind w:left="20" w:right="20" w:firstLine="264"/>
        <w:jc w:val="both"/>
        <w:rPr>
          <w:rFonts w:ascii="Times New Roman" w:eastAsia="Calibri" w:hAnsi="Times New Roman" w:cs="Times New Roman"/>
          <w:sz w:val="24"/>
          <w:szCs w:val="24"/>
          <w:shd w:val="clear" w:color="auto" w:fill="FFFFFF"/>
        </w:rPr>
      </w:pPr>
      <w:r>
        <w:rPr>
          <w:rFonts w:ascii="Times New Roman" w:eastAsia="Times New Roman" w:hAnsi="Times New Roman" w:cs="Times New Roman"/>
          <w:sz w:val="24"/>
          <w:szCs w:val="24"/>
        </w:rPr>
        <w:t xml:space="preserve">В МБДОУ осуществляется работа по УМК и ЭРС.  </w:t>
      </w:r>
      <w:r>
        <w:rPr>
          <w:rFonts w:ascii="Times New Roman" w:eastAsia="Calibri" w:hAnsi="Times New Roman" w:cs="Times New Roman"/>
          <w:sz w:val="24"/>
          <w:szCs w:val="24"/>
          <w:shd w:val="clear" w:color="auto" w:fill="FFFFFF"/>
        </w:rPr>
        <w:t>В целях реализации Закона Республики Татарстан «О государственных языках Республики Татарстан и других языках в Республике Татарстан», для улучшения предметно-развивающей среды по реализации национально- регионального компонента этно-региональной составляющей и стимулирования творческих способностей воспитателей и родителей, по созданию условий для реализации закона «О языках РТ» и развития патриотических чувств воспитанников,  был проведен смотр среди всех групп ДОУ «Лучший национальный уголок». В состав конкурсной комиссии входили заведующий В. Ф. Степанова,</w:t>
      </w:r>
      <w:r w:rsidR="004B5F55">
        <w:rPr>
          <w:rFonts w:ascii="Times New Roman" w:eastAsia="Calibri" w:hAnsi="Times New Roman" w:cs="Times New Roman"/>
          <w:sz w:val="24"/>
          <w:szCs w:val="24"/>
          <w:shd w:val="clear" w:color="auto" w:fill="FFFFFF"/>
        </w:rPr>
        <w:t xml:space="preserve"> старший воспитатель Мирзанурова З.М.</w:t>
      </w:r>
      <w:r>
        <w:rPr>
          <w:rFonts w:ascii="Times New Roman" w:eastAsia="Calibri" w:hAnsi="Times New Roman" w:cs="Times New Roman"/>
          <w:sz w:val="24"/>
          <w:szCs w:val="24"/>
          <w:shd w:val="clear" w:color="auto" w:fill="FFFFFF"/>
        </w:rPr>
        <w:t>,  воспитатель по обучению татарскому языку А.А. Миннехузина. В каждой возрастной группе содержание уголков оценивалось соответственно разработанным критериям, отраженным в требованиях к содержанию уголков: соответствие содержания материала в уголках  требованиям возрастной группы по реализации ЭРС; знание педагогами раздела ООП ДОУ по ЭРС; система планирования работы с детьми работы по ЭРС; оценка индивидуального развития детей; эстетическое оформление; инновационный творческий подход к содержанию.</w:t>
      </w:r>
    </w:p>
    <w:p w:rsidR="0050437A" w:rsidRDefault="0050437A" w:rsidP="0050437A">
      <w:pPr>
        <w:spacing w:after="0" w:line="240" w:lineRule="auto"/>
        <w:ind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Активно используют в  группах демонстрационный, аудио, видео материал по УМК «Говорим по-татарски», как в воспитательно-образовательном процессе, так и в игровой деятельности детей и режимных моментах. Уголки «УМК «Говорим по-татарски» имеют весь необходимый материал, согласно требованиям МОиН РТ. Воспитатели и дети владеют необходимой возрастной лексической дозой в рамках УМК «Говорим по-татарски» на достаточно высоком уровне. Родители являются активными участниками педагогического процесса в данном направлении. Для них в родительских уголках имеется вся тематическая информация. Педагоги и родители активно участвуют в закреплении знаний детей по УМК. Проводились конкурсы рисунков среди родителей и детей по произведениям татарских писателей, конкурс чтецов, рисунки по татарским мультфильмам.</w:t>
      </w:r>
    </w:p>
    <w:p w:rsidR="0050437A" w:rsidRDefault="0050437A" w:rsidP="0050437A">
      <w:pPr>
        <w:spacing w:after="0" w:line="240" w:lineRule="auto"/>
        <w:ind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Хорошо дети знакомы и с символикой РТ и РФ, знают о народах Поволжья, о животном и растительном мире нашего края, знакомы с народным декоративно-прикладным искусством, народным фольклором, русскими и татарскими писателями, поэтами, композиторами и их произведениями. Состав групп многонациональный, при этом, нет ни какого выделения по </w:t>
      </w:r>
      <w:r>
        <w:rPr>
          <w:rFonts w:ascii="Times New Roman" w:eastAsia="Calibri" w:hAnsi="Times New Roman" w:cs="Times New Roman"/>
          <w:sz w:val="24"/>
          <w:szCs w:val="24"/>
        </w:rPr>
        <w:lastRenderedPageBreak/>
        <w:t xml:space="preserve">национальным принадлежностям, у воспитателей, детей и родителей высокоразвито чувство толерантности, детские коллективы очень дружные. </w:t>
      </w:r>
    </w:p>
    <w:p w:rsidR="0050437A" w:rsidRDefault="0050437A" w:rsidP="0050437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В результате изучения программы у воспитанников формируются представления о быте и  традициях русского  и татарского народов.  Дети узнают жанры устного народного творчества (сказки, загадки, пословицы, потешки, частушки, народные песни и т.д.) учатся различать и называть виды народного декоративно-прикладного искусства, выделять основные средства выразительности изделий различных народных промыслов.</w:t>
      </w:r>
    </w:p>
    <w:p w:rsidR="0050437A" w:rsidRDefault="0050437A" w:rsidP="0050437A">
      <w:pPr>
        <w:spacing w:after="0" w:line="240" w:lineRule="auto"/>
        <w:ind w:firstLine="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Итогом реализации программы являются фольклорные  праздники: «Рождественские посиделки», «Масленица»,  «Нардуган»,</w:t>
      </w:r>
      <w:r w:rsidR="004B5F55">
        <w:rPr>
          <w:rFonts w:ascii="Times New Roman" w:eastAsia="Times New Roman" w:hAnsi="Times New Roman" w:cs="Times New Roman"/>
          <w:sz w:val="24"/>
          <w:szCs w:val="24"/>
        </w:rPr>
        <w:t xml:space="preserve"> «Коз эмесе», «Верба, Вербочка», «Фестиваль народных оркестров»</w:t>
      </w:r>
      <w:r>
        <w:rPr>
          <w:rFonts w:ascii="Times New Roman" w:eastAsia="Times New Roman" w:hAnsi="Times New Roman" w:cs="Times New Roman"/>
          <w:sz w:val="24"/>
          <w:szCs w:val="24"/>
        </w:rPr>
        <w:t xml:space="preserve"> консультации по созданию языковой среды для общения на татарском язы</w:t>
      </w:r>
      <w:r w:rsidR="004B5F55">
        <w:rPr>
          <w:rFonts w:ascii="Times New Roman" w:eastAsia="Times New Roman" w:hAnsi="Times New Roman" w:cs="Times New Roman"/>
          <w:sz w:val="24"/>
          <w:szCs w:val="24"/>
        </w:rPr>
        <w:t>ке, драматизация сказки « Теремкэй</w:t>
      </w:r>
      <w:r>
        <w:rPr>
          <w:rFonts w:ascii="Times New Roman" w:eastAsia="Times New Roman" w:hAnsi="Times New Roman" w:cs="Times New Roman"/>
          <w:sz w:val="24"/>
          <w:szCs w:val="24"/>
        </w:rPr>
        <w:t>», «Международный День родного языка», «Муса Джалиль в наших сердцах», «Весна идёт, Науруз идёт», использование фольклора на музыкальных занятиях.</w:t>
      </w:r>
    </w:p>
    <w:p w:rsidR="0050437A" w:rsidRDefault="0050437A"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Также в ДОУ предусмотрены </w:t>
      </w:r>
      <w:r>
        <w:rPr>
          <w:rFonts w:ascii="Times New Roman" w:eastAsia="Times New Roman" w:hAnsi="Times New Roman" w:cs="Times New Roman"/>
          <w:b/>
          <w:bCs/>
          <w:sz w:val="24"/>
          <w:szCs w:val="24"/>
        </w:rPr>
        <w:t>дополнительные образовательные услуги</w:t>
      </w:r>
      <w:r>
        <w:rPr>
          <w:rFonts w:ascii="Times New Roman" w:eastAsia="Times New Roman" w:hAnsi="Times New Roman" w:cs="Times New Roman"/>
          <w:sz w:val="24"/>
          <w:szCs w:val="24"/>
        </w:rPr>
        <w:t>.</w:t>
      </w:r>
      <w:r w:rsidR="00C001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Ими охвачено </w:t>
      </w:r>
      <w:r w:rsidR="00C00124">
        <w:rPr>
          <w:rFonts w:ascii="Times New Roman" w:eastAsia="Times New Roman" w:hAnsi="Times New Roman" w:cs="Times New Roman"/>
          <w:sz w:val="24"/>
          <w:szCs w:val="24"/>
        </w:rPr>
        <w:t>60</w:t>
      </w:r>
      <w:r>
        <w:rPr>
          <w:rFonts w:ascii="Times New Roman" w:eastAsia="Times New Roman" w:hAnsi="Times New Roman" w:cs="Times New Roman"/>
          <w:sz w:val="24"/>
          <w:szCs w:val="24"/>
        </w:rPr>
        <w:t>% воспитанников.</w:t>
      </w:r>
      <w:r w:rsidR="00C001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 этом году реализовывались такие доп. услуги:</w:t>
      </w:r>
    </w:p>
    <w:p w:rsidR="0050437A" w:rsidRDefault="00C00124"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50437A">
        <w:rPr>
          <w:rFonts w:ascii="Times New Roman" w:eastAsia="Times New Roman" w:hAnsi="Times New Roman" w:cs="Times New Roman"/>
          <w:sz w:val="24"/>
          <w:szCs w:val="24"/>
        </w:rPr>
        <w:t>Английский для маленьких» - Миннехузина А. А.</w:t>
      </w:r>
      <w:r w:rsidR="004B5F55">
        <w:rPr>
          <w:rFonts w:ascii="Times New Roman" w:eastAsia="Times New Roman" w:hAnsi="Times New Roman" w:cs="Times New Roman"/>
          <w:sz w:val="24"/>
          <w:szCs w:val="24"/>
        </w:rPr>
        <w:t xml:space="preserve"> (48</w:t>
      </w:r>
      <w:r>
        <w:rPr>
          <w:rFonts w:ascii="Times New Roman" w:eastAsia="Times New Roman" w:hAnsi="Times New Roman" w:cs="Times New Roman"/>
          <w:sz w:val="24"/>
          <w:szCs w:val="24"/>
        </w:rPr>
        <w:t xml:space="preserve"> детей)</w:t>
      </w:r>
    </w:p>
    <w:p w:rsidR="0050437A" w:rsidRDefault="0050437A"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C00124">
        <w:rPr>
          <w:rFonts w:ascii="Times New Roman" w:eastAsia="Times New Roman" w:hAnsi="Times New Roman" w:cs="Times New Roman"/>
          <w:sz w:val="24"/>
          <w:szCs w:val="24"/>
        </w:rPr>
        <w:t>Буквоежка</w:t>
      </w:r>
      <w:r>
        <w:rPr>
          <w:rFonts w:ascii="Times New Roman" w:eastAsia="Times New Roman" w:hAnsi="Times New Roman" w:cs="Times New Roman"/>
          <w:sz w:val="24"/>
          <w:szCs w:val="24"/>
        </w:rPr>
        <w:t>» - Ф</w:t>
      </w:r>
      <w:r w:rsidR="00C00124">
        <w:rPr>
          <w:rFonts w:ascii="Times New Roman" w:eastAsia="Times New Roman" w:hAnsi="Times New Roman" w:cs="Times New Roman"/>
          <w:sz w:val="24"/>
          <w:szCs w:val="24"/>
        </w:rPr>
        <w:t>урсова Л.М</w:t>
      </w:r>
      <w:r>
        <w:rPr>
          <w:rFonts w:ascii="Times New Roman" w:eastAsia="Times New Roman" w:hAnsi="Times New Roman" w:cs="Times New Roman"/>
          <w:sz w:val="24"/>
          <w:szCs w:val="24"/>
        </w:rPr>
        <w:t>.</w:t>
      </w:r>
      <w:r w:rsidR="004B5F55">
        <w:rPr>
          <w:rFonts w:ascii="Times New Roman" w:eastAsia="Times New Roman" w:hAnsi="Times New Roman" w:cs="Times New Roman"/>
          <w:sz w:val="24"/>
          <w:szCs w:val="24"/>
        </w:rPr>
        <w:t xml:space="preserve"> (33</w:t>
      </w:r>
      <w:r w:rsidR="00C00124">
        <w:rPr>
          <w:rFonts w:ascii="Times New Roman" w:eastAsia="Times New Roman" w:hAnsi="Times New Roman" w:cs="Times New Roman"/>
          <w:sz w:val="24"/>
          <w:szCs w:val="24"/>
        </w:rPr>
        <w:t xml:space="preserve"> ребенка)</w:t>
      </w:r>
    </w:p>
    <w:p w:rsidR="00C00124" w:rsidRDefault="004B5F55"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«Фитбол» - Герасимова А.М. (25</w:t>
      </w:r>
      <w:r w:rsidR="00C00124">
        <w:rPr>
          <w:rFonts w:ascii="Times New Roman" w:eastAsia="Times New Roman" w:hAnsi="Times New Roman" w:cs="Times New Roman"/>
          <w:sz w:val="24"/>
          <w:szCs w:val="24"/>
        </w:rPr>
        <w:t xml:space="preserve"> ребенка)</w:t>
      </w:r>
    </w:p>
    <w:p w:rsidR="0050437A" w:rsidRDefault="0050437A"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мотивацию обучающихся. А главное –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50437A" w:rsidRDefault="0050437A"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Вывод:  </w:t>
      </w:r>
      <w:r w:rsidR="00C00124" w:rsidRPr="00C00124">
        <w:rPr>
          <w:rFonts w:ascii="Times New Roman" w:eastAsia="Times New Roman" w:hAnsi="Times New Roman" w:cs="Times New Roman"/>
          <w:bCs/>
          <w:sz w:val="24"/>
          <w:szCs w:val="24"/>
        </w:rPr>
        <w:t>продолжать реализовывать программы дополнительного образования по данным направлениям.</w:t>
      </w:r>
    </w:p>
    <w:p w:rsidR="0050437A" w:rsidRDefault="00BA0804"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2021-2022</w:t>
      </w:r>
      <w:r w:rsidR="00C00124">
        <w:rPr>
          <w:rFonts w:ascii="Times New Roman" w:eastAsia="Times New Roman" w:hAnsi="Times New Roman" w:cs="Times New Roman"/>
          <w:sz w:val="24"/>
          <w:szCs w:val="24"/>
        </w:rPr>
        <w:t xml:space="preserve"> </w:t>
      </w:r>
      <w:r w:rsidR="0050437A">
        <w:rPr>
          <w:rFonts w:ascii="Times New Roman" w:eastAsia="Times New Roman" w:hAnsi="Times New Roman" w:cs="Times New Roman"/>
          <w:sz w:val="24"/>
          <w:szCs w:val="24"/>
        </w:rPr>
        <w:t xml:space="preserve">учебном году воспитанники МБДОУ </w:t>
      </w:r>
      <w:r w:rsidR="00C00124">
        <w:rPr>
          <w:rFonts w:ascii="Times New Roman" w:eastAsia="Times New Roman" w:hAnsi="Times New Roman" w:cs="Times New Roman"/>
          <w:sz w:val="24"/>
          <w:szCs w:val="24"/>
        </w:rPr>
        <w:t>«Детский сад «</w:t>
      </w:r>
      <w:r w:rsidR="0050437A">
        <w:rPr>
          <w:rFonts w:ascii="Times New Roman" w:eastAsia="Times New Roman" w:hAnsi="Times New Roman" w:cs="Times New Roman"/>
          <w:sz w:val="24"/>
          <w:szCs w:val="24"/>
        </w:rPr>
        <w:t>Берёзка»  принимали активное участие в мероприятиях различного уровня:</w:t>
      </w:r>
    </w:p>
    <w:p w:rsidR="0050437A" w:rsidRDefault="0050437A" w:rsidP="0050437A">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«Новогодние утренники» и «Утренники к 8 марта» все возрастные группы </w:t>
      </w:r>
    </w:p>
    <w:p w:rsidR="00A12DE8" w:rsidRDefault="00A12DE8" w:rsidP="00A12DE8">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Мероприятия с детьми:</w:t>
      </w:r>
    </w:p>
    <w:p w:rsidR="00A12DE8" w:rsidRDefault="00A12DE8" w:rsidP="00A12DE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Выставки детских рисунков </w:t>
      </w:r>
    </w:p>
    <w:p w:rsidR="00A12DE8" w:rsidRDefault="00A12DE8" w:rsidP="00A12DE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Конкурсы рисунков и поделок</w:t>
      </w:r>
    </w:p>
    <w:p w:rsidR="00A12DE8" w:rsidRDefault="00A12DE8" w:rsidP="00A12DE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Выступления детей в РДК</w:t>
      </w:r>
    </w:p>
    <w:p w:rsidR="00BA0804" w:rsidRDefault="00D632A9" w:rsidP="00A12DE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w:t>
      </w:r>
      <w:r w:rsidR="00A12DE8">
        <w:rPr>
          <w:rFonts w:ascii="Times New Roman" w:eastAsia="Times New Roman" w:hAnsi="Times New Roman" w:cs="Times New Roman"/>
          <w:sz w:val="24"/>
          <w:szCs w:val="24"/>
        </w:rPr>
        <w:t xml:space="preserve"> конкурс чтецов «Звонкое эхо Победы»: </w:t>
      </w:r>
      <w:r w:rsidR="00BA0804">
        <w:rPr>
          <w:rFonts w:ascii="Times New Roman" w:eastAsia="Times New Roman" w:hAnsi="Times New Roman" w:cs="Times New Roman"/>
          <w:sz w:val="24"/>
          <w:szCs w:val="24"/>
        </w:rPr>
        <w:t>Будринова Анисья - 3</w:t>
      </w:r>
      <w:r w:rsidR="00BE468A">
        <w:rPr>
          <w:rFonts w:ascii="Times New Roman" w:eastAsia="Times New Roman" w:hAnsi="Times New Roman" w:cs="Times New Roman"/>
          <w:sz w:val="24"/>
          <w:szCs w:val="24"/>
        </w:rPr>
        <w:t xml:space="preserve"> место, </w:t>
      </w:r>
      <w:r w:rsidR="00BA0804">
        <w:rPr>
          <w:rFonts w:ascii="Times New Roman" w:eastAsia="Times New Roman" w:hAnsi="Times New Roman" w:cs="Times New Roman"/>
          <w:sz w:val="24"/>
          <w:szCs w:val="24"/>
        </w:rPr>
        <w:t>Габдрахманова Ясмин, Амирова Малика, Карпов Павел – участники.</w:t>
      </w:r>
    </w:p>
    <w:p w:rsidR="002C5260" w:rsidRDefault="002C5260" w:rsidP="00A12DE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Муниципальный конкурс «Голос дети - 2022»: Малафеева Эльвина -2 место, Ансамбль мальчиков «Филиппок»- 3 место. </w:t>
      </w:r>
    </w:p>
    <w:p w:rsidR="00846E5D" w:rsidRDefault="00D632A9" w:rsidP="00A12DE8">
      <w:pPr>
        <w:spacing w:after="0" w:line="240" w:lineRule="auto"/>
        <w:jc w:val="both"/>
        <w:rPr>
          <w:rFonts w:ascii="Times New Roman" w:eastAsia="Times New Roman" w:hAnsi="Times New Roman" w:cs="Times New Roman"/>
          <w:sz w:val="24"/>
          <w:szCs w:val="24"/>
        </w:rPr>
      </w:pPr>
      <w:r w:rsidRPr="00846E5D">
        <w:rPr>
          <w:rFonts w:ascii="Times New Roman" w:eastAsia="Times New Roman" w:hAnsi="Times New Roman" w:cs="Times New Roman"/>
          <w:sz w:val="24"/>
          <w:szCs w:val="24"/>
        </w:rPr>
        <w:t>Мун</w:t>
      </w:r>
      <w:r>
        <w:rPr>
          <w:rFonts w:ascii="Times New Roman" w:eastAsia="Times New Roman" w:hAnsi="Times New Roman" w:cs="Times New Roman"/>
          <w:sz w:val="24"/>
          <w:szCs w:val="24"/>
        </w:rPr>
        <w:t>иципальный к</w:t>
      </w:r>
      <w:r w:rsidR="00BE468A">
        <w:rPr>
          <w:rFonts w:ascii="Times New Roman" w:eastAsia="Times New Roman" w:hAnsi="Times New Roman" w:cs="Times New Roman"/>
          <w:sz w:val="24"/>
          <w:szCs w:val="24"/>
        </w:rPr>
        <w:t xml:space="preserve">онкурс </w:t>
      </w:r>
      <w:r>
        <w:rPr>
          <w:rFonts w:ascii="Times New Roman" w:eastAsia="Times New Roman" w:hAnsi="Times New Roman" w:cs="Times New Roman"/>
          <w:sz w:val="24"/>
          <w:szCs w:val="24"/>
        </w:rPr>
        <w:t>чтец</w:t>
      </w:r>
      <w:r w:rsidR="00BE468A">
        <w:rPr>
          <w:rFonts w:ascii="Times New Roman" w:eastAsia="Times New Roman" w:hAnsi="Times New Roman" w:cs="Times New Roman"/>
          <w:sz w:val="24"/>
          <w:szCs w:val="24"/>
        </w:rPr>
        <w:t>ов «</w:t>
      </w:r>
      <w:r w:rsidR="00A12DE8">
        <w:rPr>
          <w:rFonts w:ascii="Times New Roman" w:eastAsia="Times New Roman" w:hAnsi="Times New Roman" w:cs="Times New Roman"/>
          <w:sz w:val="24"/>
          <w:szCs w:val="24"/>
        </w:rPr>
        <w:t>Бэхетле балачак</w:t>
      </w:r>
      <w:r w:rsidR="00846E5D">
        <w:rPr>
          <w:rFonts w:ascii="Times New Roman" w:eastAsia="Times New Roman" w:hAnsi="Times New Roman" w:cs="Times New Roman"/>
          <w:sz w:val="24"/>
          <w:szCs w:val="24"/>
        </w:rPr>
        <w:t>-2022</w:t>
      </w:r>
      <w:r w:rsidR="00A12DE8">
        <w:rPr>
          <w:rFonts w:ascii="Times New Roman" w:eastAsia="Times New Roman" w:hAnsi="Times New Roman" w:cs="Times New Roman"/>
          <w:sz w:val="24"/>
          <w:szCs w:val="24"/>
        </w:rPr>
        <w:t>»</w:t>
      </w:r>
      <w:r w:rsidR="00BE468A">
        <w:rPr>
          <w:rFonts w:ascii="Times New Roman" w:eastAsia="Times New Roman" w:hAnsi="Times New Roman" w:cs="Times New Roman"/>
          <w:sz w:val="24"/>
          <w:szCs w:val="24"/>
        </w:rPr>
        <w:t xml:space="preserve">, </w:t>
      </w:r>
      <w:r w:rsidR="00846E5D">
        <w:rPr>
          <w:rFonts w:ascii="Times New Roman" w:eastAsia="Times New Roman" w:hAnsi="Times New Roman" w:cs="Times New Roman"/>
          <w:sz w:val="24"/>
          <w:szCs w:val="24"/>
        </w:rPr>
        <w:t>Кондратьев Максим – 3 место.</w:t>
      </w:r>
    </w:p>
    <w:p w:rsidR="00A12DE8" w:rsidRDefault="00D632A9" w:rsidP="00A12DE8">
      <w:pPr>
        <w:spacing w:after="0" w:line="240" w:lineRule="auto"/>
        <w:jc w:val="both"/>
        <w:rPr>
          <w:rFonts w:ascii="Times New Roman" w:eastAsia="Times New Roman" w:hAnsi="Times New Roman" w:cs="Times New Roman"/>
          <w:sz w:val="24"/>
          <w:szCs w:val="24"/>
        </w:rPr>
      </w:pPr>
      <w:r w:rsidRPr="00846E5D">
        <w:rPr>
          <w:rFonts w:ascii="Times New Roman" w:eastAsia="Times New Roman" w:hAnsi="Times New Roman" w:cs="Times New Roman"/>
          <w:sz w:val="24"/>
          <w:szCs w:val="24"/>
        </w:rPr>
        <w:t>Му</w:t>
      </w:r>
      <w:r>
        <w:rPr>
          <w:rFonts w:ascii="Times New Roman" w:eastAsia="Times New Roman" w:hAnsi="Times New Roman" w:cs="Times New Roman"/>
          <w:sz w:val="24"/>
          <w:szCs w:val="24"/>
        </w:rPr>
        <w:t>ниципальный конкурс чтецов</w:t>
      </w:r>
      <w:r w:rsidR="00A12DE8">
        <w:rPr>
          <w:rFonts w:ascii="Times New Roman" w:eastAsia="Times New Roman" w:hAnsi="Times New Roman" w:cs="Times New Roman"/>
          <w:sz w:val="24"/>
          <w:szCs w:val="24"/>
        </w:rPr>
        <w:t xml:space="preserve"> «Сэлэтле бала</w:t>
      </w:r>
      <w:r w:rsidR="00846E5D">
        <w:rPr>
          <w:rFonts w:ascii="Times New Roman" w:eastAsia="Times New Roman" w:hAnsi="Times New Roman" w:cs="Times New Roman"/>
          <w:sz w:val="24"/>
          <w:szCs w:val="24"/>
        </w:rPr>
        <w:t>-2022</w:t>
      </w:r>
      <w:r w:rsidR="00A12DE8">
        <w:rPr>
          <w:rFonts w:ascii="Times New Roman" w:eastAsia="Times New Roman" w:hAnsi="Times New Roman" w:cs="Times New Roman"/>
          <w:sz w:val="24"/>
          <w:szCs w:val="24"/>
        </w:rPr>
        <w:t xml:space="preserve">» - </w:t>
      </w:r>
      <w:r w:rsidR="00846E5D">
        <w:rPr>
          <w:rFonts w:ascii="Times New Roman" w:eastAsia="Times New Roman" w:hAnsi="Times New Roman" w:cs="Times New Roman"/>
          <w:sz w:val="24"/>
          <w:szCs w:val="24"/>
        </w:rPr>
        <w:t>Малафеева Эльвина</w:t>
      </w:r>
      <w:r w:rsidR="00A12DE8">
        <w:rPr>
          <w:rFonts w:ascii="Times New Roman" w:eastAsia="Times New Roman" w:hAnsi="Times New Roman" w:cs="Times New Roman"/>
          <w:sz w:val="24"/>
          <w:szCs w:val="24"/>
        </w:rPr>
        <w:t>, победитель</w:t>
      </w:r>
      <w:r w:rsidR="00BE468A">
        <w:rPr>
          <w:rFonts w:ascii="Times New Roman" w:eastAsia="Times New Roman" w:hAnsi="Times New Roman" w:cs="Times New Roman"/>
          <w:sz w:val="24"/>
          <w:szCs w:val="24"/>
        </w:rPr>
        <w:t xml:space="preserve"> в н</w:t>
      </w:r>
      <w:r w:rsidR="004B5893">
        <w:rPr>
          <w:rFonts w:ascii="Times New Roman" w:eastAsia="Times New Roman" w:hAnsi="Times New Roman" w:cs="Times New Roman"/>
          <w:sz w:val="24"/>
          <w:szCs w:val="24"/>
        </w:rPr>
        <w:t>оминации «</w:t>
      </w:r>
      <w:r w:rsidR="00754E90" w:rsidRPr="00754E90">
        <w:rPr>
          <w:rFonts w:ascii="Times New Roman" w:eastAsia="Times New Roman" w:hAnsi="Times New Roman" w:cs="Times New Roman"/>
          <w:sz w:val="24"/>
          <w:szCs w:val="24"/>
        </w:rPr>
        <w:t>«Иң тыйнак”</w:t>
      </w:r>
      <w:r w:rsidR="004B5893">
        <w:rPr>
          <w:rFonts w:ascii="Times New Roman" w:eastAsia="Times New Roman" w:hAnsi="Times New Roman" w:cs="Times New Roman"/>
          <w:sz w:val="24"/>
          <w:szCs w:val="24"/>
        </w:rPr>
        <w:t>»</w:t>
      </w:r>
    </w:p>
    <w:p w:rsidR="00846E5D" w:rsidRDefault="00846E5D" w:rsidP="00A12DE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Международный конкурс чтецов «Джалиловские чтения» - Амирова Малика – победитель муниципального тура.</w:t>
      </w:r>
    </w:p>
    <w:p w:rsidR="00A12DE8" w:rsidRPr="00846E5D" w:rsidRDefault="00BE468A" w:rsidP="00BE468A">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Муниципальный конкур</w:t>
      </w:r>
      <w:r w:rsidR="00D632A9">
        <w:rPr>
          <w:rFonts w:ascii="Times New Roman" w:eastAsia="Times New Roman" w:hAnsi="Times New Roman" w:cs="Times New Roman"/>
          <w:sz w:val="24"/>
          <w:szCs w:val="24"/>
        </w:rPr>
        <w:t>с</w:t>
      </w:r>
      <w:r>
        <w:rPr>
          <w:rFonts w:ascii="Times New Roman" w:eastAsia="Times New Roman" w:hAnsi="Times New Roman" w:cs="Times New Roman"/>
          <w:sz w:val="24"/>
          <w:szCs w:val="24"/>
        </w:rPr>
        <w:t xml:space="preserve"> </w:t>
      </w:r>
      <w:r w:rsidR="00846E5D">
        <w:rPr>
          <w:rFonts w:ascii="Times New Roman" w:eastAsia="Times New Roman" w:hAnsi="Times New Roman" w:cs="Times New Roman"/>
          <w:sz w:val="24"/>
          <w:szCs w:val="24"/>
          <w:lang w:val="tt-RU"/>
        </w:rPr>
        <w:t xml:space="preserve"> </w:t>
      </w:r>
      <w:r w:rsidR="00846E5D">
        <w:rPr>
          <w:rFonts w:ascii="Times New Roman" w:eastAsia="Times New Roman" w:hAnsi="Times New Roman" w:cs="Times New Roman"/>
          <w:sz w:val="24"/>
          <w:szCs w:val="24"/>
        </w:rPr>
        <w:t xml:space="preserve"> «</w:t>
      </w:r>
      <w:r w:rsidR="00846E5D">
        <w:rPr>
          <w:rFonts w:ascii="Times New Roman" w:eastAsia="Times New Roman" w:hAnsi="Times New Roman" w:cs="Times New Roman"/>
          <w:sz w:val="24"/>
          <w:szCs w:val="24"/>
          <w:lang w:val="tt-RU"/>
        </w:rPr>
        <w:t>Керәшеннәр җыруы әйтә балалар</w:t>
      </w:r>
      <w:r w:rsidR="00846E5D">
        <w:rPr>
          <w:rFonts w:ascii="Times New Roman" w:eastAsia="Times New Roman" w:hAnsi="Times New Roman" w:cs="Times New Roman"/>
          <w:sz w:val="24"/>
          <w:szCs w:val="24"/>
        </w:rPr>
        <w:t>»</w:t>
      </w:r>
      <w:r w:rsidR="00846E5D">
        <w:rPr>
          <w:rFonts w:ascii="Times New Roman" w:eastAsia="Times New Roman" w:hAnsi="Times New Roman" w:cs="Times New Roman"/>
          <w:sz w:val="24"/>
          <w:szCs w:val="24"/>
          <w:lang w:val="tt-RU"/>
        </w:rPr>
        <w:t xml:space="preserve"> </w:t>
      </w:r>
      <w:r w:rsidR="00846E5D">
        <w:rPr>
          <w:rFonts w:ascii="Times New Roman" w:eastAsia="Times New Roman" w:hAnsi="Times New Roman" w:cs="Times New Roman"/>
          <w:sz w:val="24"/>
          <w:szCs w:val="24"/>
        </w:rPr>
        <w:t xml:space="preserve"> Малафеева Эльвина - Участник</w:t>
      </w:r>
    </w:p>
    <w:p w:rsidR="00A12DE8" w:rsidRDefault="00A12DE8" w:rsidP="00A12DE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Муниципальная игра «За</w:t>
      </w:r>
      <w:r w:rsidR="00846E5D">
        <w:rPr>
          <w:rFonts w:ascii="Times New Roman" w:eastAsia="Calibri" w:hAnsi="Times New Roman" w:cs="Times New Roman"/>
          <w:sz w:val="24"/>
          <w:szCs w:val="24"/>
        </w:rPr>
        <w:t>рница», номинация «Переправа» 1</w:t>
      </w:r>
      <w:r>
        <w:rPr>
          <w:rFonts w:ascii="Times New Roman" w:eastAsia="Calibri" w:hAnsi="Times New Roman" w:cs="Times New Roman"/>
          <w:sz w:val="24"/>
          <w:szCs w:val="24"/>
        </w:rPr>
        <w:t xml:space="preserve"> место, команда ст. группы,</w:t>
      </w:r>
      <w:r w:rsidR="00846E5D">
        <w:rPr>
          <w:rFonts w:ascii="Times New Roman" w:eastAsia="Calibri" w:hAnsi="Times New Roman" w:cs="Times New Roman"/>
          <w:sz w:val="24"/>
          <w:szCs w:val="24"/>
        </w:rPr>
        <w:t>Фарутдинова М.А.</w:t>
      </w:r>
      <w:r>
        <w:rPr>
          <w:rFonts w:ascii="Times New Roman" w:eastAsia="Calibri" w:hAnsi="Times New Roman" w:cs="Times New Roman"/>
          <w:sz w:val="24"/>
          <w:szCs w:val="24"/>
        </w:rPr>
        <w:t xml:space="preserve"> </w:t>
      </w:r>
    </w:p>
    <w:p w:rsidR="00BE468A" w:rsidRDefault="00BE468A" w:rsidP="00A12DE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Муниципальный конкурс строя и песни «Аты-баты»: </w:t>
      </w:r>
      <w:r w:rsidR="00D632A9">
        <w:rPr>
          <w:rFonts w:ascii="Times New Roman" w:eastAsia="Calibri" w:hAnsi="Times New Roman" w:cs="Times New Roman"/>
          <w:sz w:val="24"/>
          <w:szCs w:val="24"/>
        </w:rPr>
        <w:t>подготовительная</w:t>
      </w:r>
      <w:r w:rsidR="002C5260">
        <w:rPr>
          <w:rFonts w:ascii="Times New Roman" w:eastAsia="Calibri" w:hAnsi="Times New Roman" w:cs="Times New Roman"/>
          <w:sz w:val="24"/>
          <w:szCs w:val="24"/>
        </w:rPr>
        <w:t xml:space="preserve"> А группа - 1</w:t>
      </w:r>
      <w:r w:rsidR="004B5893">
        <w:rPr>
          <w:rFonts w:ascii="Times New Roman" w:eastAsia="Calibri" w:hAnsi="Times New Roman" w:cs="Times New Roman"/>
          <w:sz w:val="24"/>
          <w:szCs w:val="24"/>
        </w:rPr>
        <w:t xml:space="preserve"> место</w:t>
      </w:r>
    </w:p>
    <w:p w:rsidR="0094458E" w:rsidRDefault="00754E90" w:rsidP="00A12DE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Межрегиональный конкурс</w:t>
      </w:r>
      <w:r w:rsidRPr="00754E90">
        <w:rPr>
          <w:rFonts w:ascii="Times New Roman" w:eastAsia="Calibri" w:hAnsi="Times New Roman" w:cs="Times New Roman"/>
          <w:sz w:val="24"/>
          <w:szCs w:val="24"/>
        </w:rPr>
        <w:t xml:space="preserve"> детского рисунка «Сказки дедушки Корнея» посвященный 140-летию со дня рождения К.И.Чуковского </w:t>
      </w:r>
      <w:r>
        <w:rPr>
          <w:rFonts w:ascii="Times New Roman" w:eastAsia="Calibri" w:hAnsi="Times New Roman" w:cs="Times New Roman"/>
          <w:sz w:val="24"/>
          <w:szCs w:val="24"/>
        </w:rPr>
        <w:t xml:space="preserve"> - Елизаров Савелий – диплом 3 степени.</w:t>
      </w:r>
    </w:p>
    <w:p w:rsidR="00754E90" w:rsidRDefault="00754E90" w:rsidP="00754E90">
      <w:p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Всероссийский</w:t>
      </w:r>
      <w:r w:rsidRPr="00754E90">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Конкурс детских рисунков и художественного чтения  «Винни-Пух и все-все-все».  Номинация «Рисунок»- Прокофьев Илья,</w:t>
      </w:r>
      <w:r w:rsidRPr="00754E90">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Сомова Дарья</w:t>
      </w:r>
      <w:r w:rsidRPr="00754E90">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 xml:space="preserve">Диплом </w:t>
      </w:r>
      <w:r>
        <w:rPr>
          <w:rFonts w:ascii="Times New Roman" w:eastAsia="Calibri" w:hAnsi="Times New Roman" w:cs="Times New Roman"/>
          <w:color w:val="000000"/>
          <w:sz w:val="24"/>
          <w:szCs w:val="24"/>
          <w:lang w:val="en-US"/>
        </w:rPr>
        <w:t>I</w:t>
      </w:r>
      <w:r>
        <w:rPr>
          <w:rFonts w:ascii="Times New Roman" w:eastAsia="Calibri" w:hAnsi="Times New Roman" w:cs="Times New Roman"/>
          <w:color w:val="000000"/>
          <w:sz w:val="24"/>
          <w:szCs w:val="24"/>
        </w:rPr>
        <w:t xml:space="preserve"> степени</w:t>
      </w:r>
    </w:p>
    <w:p w:rsidR="002C5260" w:rsidRDefault="0094458E" w:rsidP="00A12DE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Всероссийский конкурс</w:t>
      </w:r>
      <w:r w:rsidR="002C5260">
        <w:rPr>
          <w:rFonts w:ascii="Times New Roman" w:eastAsia="Calibri" w:hAnsi="Times New Roman" w:cs="Times New Roman"/>
          <w:sz w:val="24"/>
          <w:szCs w:val="24"/>
        </w:rPr>
        <w:t xml:space="preserve"> «Надежды Рос</w:t>
      </w:r>
      <w:r w:rsidR="00754E90">
        <w:rPr>
          <w:rFonts w:ascii="Times New Roman" w:eastAsia="Calibri" w:hAnsi="Times New Roman" w:cs="Times New Roman"/>
          <w:sz w:val="24"/>
          <w:szCs w:val="24"/>
        </w:rPr>
        <w:t>с</w:t>
      </w:r>
      <w:r w:rsidR="002C5260">
        <w:rPr>
          <w:rFonts w:ascii="Times New Roman" w:eastAsia="Calibri" w:hAnsi="Times New Roman" w:cs="Times New Roman"/>
          <w:sz w:val="24"/>
          <w:szCs w:val="24"/>
        </w:rPr>
        <w:t xml:space="preserve">ии» ансамбль «Яблонька» диплом </w:t>
      </w:r>
      <w:r w:rsidR="002C5260">
        <w:rPr>
          <w:rFonts w:ascii="Times New Roman" w:eastAsia="Calibri" w:hAnsi="Times New Roman" w:cs="Times New Roman"/>
          <w:sz w:val="24"/>
          <w:szCs w:val="24"/>
          <w:lang w:val="en-US"/>
        </w:rPr>
        <w:t>I</w:t>
      </w:r>
      <w:r w:rsidR="002C5260">
        <w:rPr>
          <w:rFonts w:ascii="Times New Roman" w:eastAsia="Calibri" w:hAnsi="Times New Roman" w:cs="Times New Roman"/>
          <w:sz w:val="24"/>
          <w:szCs w:val="24"/>
        </w:rPr>
        <w:t>степени.</w:t>
      </w:r>
      <w:r>
        <w:rPr>
          <w:rFonts w:ascii="Times New Roman" w:eastAsia="Calibri" w:hAnsi="Times New Roman" w:cs="Times New Roman"/>
          <w:sz w:val="24"/>
          <w:szCs w:val="24"/>
        </w:rPr>
        <w:t xml:space="preserve"> </w:t>
      </w:r>
    </w:p>
    <w:p w:rsidR="00C5610A" w:rsidRPr="00C5610A" w:rsidRDefault="00C5610A" w:rsidP="00C5610A">
      <w:pPr>
        <w:spacing w:after="0" w:line="240" w:lineRule="auto"/>
        <w:contextualSpacing/>
        <w:jc w:val="both"/>
        <w:rPr>
          <w:rFonts w:ascii="Times New Roman" w:hAnsi="Times New Roman" w:cs="Times New Roman"/>
          <w:sz w:val="24"/>
          <w:szCs w:val="28"/>
        </w:rPr>
      </w:pPr>
      <w:r w:rsidRPr="00C5610A">
        <w:rPr>
          <w:rFonts w:ascii="Times New Roman" w:eastAsia="Times New Roman" w:hAnsi="Times New Roman" w:cs="Times New Roman"/>
          <w:sz w:val="24"/>
          <w:szCs w:val="28"/>
        </w:rPr>
        <w:t xml:space="preserve">Международный </w:t>
      </w:r>
      <w:r w:rsidRPr="00C5610A">
        <w:rPr>
          <w:rFonts w:ascii="Times New Roman" w:hAnsi="Times New Roman" w:cs="Times New Roman"/>
          <w:sz w:val="24"/>
          <w:szCs w:val="28"/>
        </w:rPr>
        <w:t>Образовательный портал "Галерея Славы".Дипломом 2 степени Борисова Марина</w:t>
      </w:r>
    </w:p>
    <w:p w:rsidR="00C5610A" w:rsidRDefault="00C5610A" w:rsidP="00A12DE8">
      <w:pPr>
        <w:spacing w:after="0" w:line="240" w:lineRule="auto"/>
        <w:jc w:val="both"/>
        <w:rPr>
          <w:rFonts w:ascii="Times New Roman" w:eastAsia="Calibri" w:hAnsi="Times New Roman" w:cs="Times New Roman"/>
          <w:sz w:val="24"/>
          <w:szCs w:val="24"/>
        </w:rPr>
      </w:pPr>
      <w:r w:rsidRPr="00C5610A">
        <w:rPr>
          <w:rFonts w:ascii="Times New Roman" w:eastAsia="Times New Roman" w:hAnsi="Times New Roman" w:cs="Times New Roman"/>
          <w:sz w:val="24"/>
          <w:szCs w:val="28"/>
        </w:rPr>
        <w:t>Международный</w:t>
      </w:r>
      <w:r w:rsidRPr="00C5610A">
        <w:rPr>
          <w:rFonts w:ascii="Times New Roman" w:hAnsi="Times New Roman" w:cs="Times New Roman"/>
          <w:sz w:val="24"/>
          <w:szCs w:val="28"/>
        </w:rPr>
        <w:t xml:space="preserve"> Конкурс "Поделки к Новому году" Диплом 1 место.- Саранов Кирилл</w:t>
      </w:r>
    </w:p>
    <w:p w:rsidR="00A12DE8" w:rsidRDefault="00A12DE8" w:rsidP="00A12DE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Мероприятия с воспитателями:</w:t>
      </w:r>
    </w:p>
    <w:p w:rsidR="00A12DE8" w:rsidRDefault="00A42784" w:rsidP="00A12DE8">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Муниципальный этап Республиканского конкурса «</w:t>
      </w:r>
      <w:r w:rsidR="00A12DE8">
        <w:rPr>
          <w:rFonts w:ascii="Times New Roman" w:eastAsia="Times New Roman" w:hAnsi="Times New Roman" w:cs="Times New Roman"/>
          <w:bCs/>
          <w:sz w:val="24"/>
          <w:szCs w:val="24"/>
        </w:rPr>
        <w:t>Воспитатель года»</w:t>
      </w:r>
      <w:r w:rsidR="00BA0804">
        <w:rPr>
          <w:rFonts w:ascii="Times New Roman" w:eastAsia="Times New Roman" w:hAnsi="Times New Roman" w:cs="Times New Roman"/>
          <w:bCs/>
          <w:sz w:val="24"/>
          <w:szCs w:val="24"/>
        </w:rPr>
        <w:t xml:space="preserve"> - 2022</w:t>
      </w:r>
      <w:r>
        <w:rPr>
          <w:rFonts w:ascii="Times New Roman" w:eastAsia="Times New Roman" w:hAnsi="Times New Roman" w:cs="Times New Roman"/>
          <w:bCs/>
          <w:sz w:val="24"/>
          <w:szCs w:val="24"/>
        </w:rPr>
        <w:t xml:space="preserve"> – </w:t>
      </w:r>
      <w:r w:rsidR="00BA0804">
        <w:rPr>
          <w:rFonts w:ascii="Times New Roman" w:eastAsia="Times New Roman" w:hAnsi="Times New Roman" w:cs="Times New Roman"/>
          <w:bCs/>
          <w:sz w:val="24"/>
          <w:szCs w:val="24"/>
        </w:rPr>
        <w:t>Васильева А.В.</w:t>
      </w:r>
      <w:r w:rsidR="00A12DE8">
        <w:rPr>
          <w:rFonts w:ascii="Times New Roman" w:eastAsia="Times New Roman" w:hAnsi="Times New Roman" w:cs="Times New Roman"/>
          <w:bCs/>
          <w:sz w:val="24"/>
          <w:szCs w:val="24"/>
        </w:rPr>
        <w:t>-участник</w:t>
      </w:r>
    </w:p>
    <w:p w:rsidR="0094458E" w:rsidRDefault="00A42784" w:rsidP="00A12DE8">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Муниципальный этап Республиканского конкурса «</w:t>
      </w:r>
      <w:r w:rsidR="00A12DE8">
        <w:rPr>
          <w:rFonts w:ascii="Times New Roman" w:eastAsia="Times New Roman" w:hAnsi="Times New Roman" w:cs="Times New Roman"/>
          <w:bCs/>
          <w:sz w:val="24"/>
          <w:szCs w:val="24"/>
        </w:rPr>
        <w:t>Зелёный огонёк»</w:t>
      </w:r>
      <w:r w:rsidR="00846E5D">
        <w:rPr>
          <w:rFonts w:ascii="Times New Roman" w:eastAsia="Times New Roman" w:hAnsi="Times New Roman" w:cs="Times New Roman"/>
          <w:bCs/>
          <w:sz w:val="24"/>
          <w:szCs w:val="24"/>
        </w:rPr>
        <w:t xml:space="preserve"> - 2022</w:t>
      </w:r>
      <w:r w:rsidR="00A12DE8">
        <w:rPr>
          <w:rFonts w:ascii="Times New Roman" w:eastAsia="Times New Roman" w:hAnsi="Times New Roman" w:cs="Times New Roman"/>
          <w:bCs/>
          <w:sz w:val="24"/>
          <w:szCs w:val="24"/>
        </w:rPr>
        <w:t xml:space="preserve"> –</w:t>
      </w:r>
      <w:r w:rsidR="0094458E">
        <w:rPr>
          <w:rFonts w:ascii="Times New Roman" w:eastAsia="Times New Roman" w:hAnsi="Times New Roman" w:cs="Times New Roman"/>
          <w:bCs/>
          <w:sz w:val="24"/>
          <w:szCs w:val="24"/>
        </w:rPr>
        <w:t xml:space="preserve"> </w:t>
      </w:r>
      <w:r w:rsidR="00846E5D">
        <w:rPr>
          <w:rFonts w:ascii="Times New Roman" w:eastAsia="Times New Roman" w:hAnsi="Times New Roman" w:cs="Times New Roman"/>
          <w:bCs/>
          <w:sz w:val="24"/>
          <w:szCs w:val="24"/>
        </w:rPr>
        <w:t>Елисеева А.Р.– Участник</w:t>
      </w:r>
      <w:r w:rsidR="00022D92">
        <w:rPr>
          <w:rFonts w:ascii="Times New Roman" w:eastAsia="Times New Roman" w:hAnsi="Times New Roman" w:cs="Times New Roman"/>
          <w:bCs/>
          <w:sz w:val="24"/>
          <w:szCs w:val="24"/>
        </w:rPr>
        <w:t>.</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в муниципальном этапе Республиканского конкурса «Воспитатель года» - 2021;</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в муниципальном этапе Республиканского конкурса «Зелёный огонёк» - 2021;</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публикации в сборнике «Детский сад -как среда развития дошкольников»;</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«Джалиловские чтения» Четвертый Международный литературный конкурс чтецов (февраль 2021г.) г.Казань</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Семинар “Практическая реализация ФГОС в контексте гуманной педагогики” для педагогов и специалистов дошкольных образовательных учреждений, на базе МБДОУ “Центр развития ребенка- детский сад № 95 “Мы”  НМР РТ Март 2021 г.Нижнекамск;</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I Республиканский конкурс «Преемственность поколений. Буыннар бәйләнеше өзелмәсен” приуроченного к году родных языков и народного единства в номинации «Национальное украшение» (март 2021г) г. Менделеевск;</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«Бәхетле балачак” номинация «Җиңүгә ыргылучы” VI  Муниципальный конкурс стихотворений (апрель 2021г.);</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I Республиканский конкурс детского творчества Конкурс детского творчества «Читаем Тукая» в номинации «Художественное слово» (апрель 2021г.)  г.Казань;</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Семинар  «Современные подходы к организации  инклюзивного образования  в условиях ФГОС ДОУ» логопедов, учителей дефектологов и педагогов ДОУ, на базе  МБДОУ «Детский сад комбинированного вида №29» НМР РТ (октябрь 2021г.) г.Нижнекамск;</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Региональный конкурс «Сәләтле бала” в номинации «Иң тыйнак” (Ноябрь 2021);</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xml:space="preserve">- Республиканский онлайн форум  «Стратегия развития дошкольного образования на основе традиционных духовно-нравственных ценностей народов РФ" (ноябрь 2021г); </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в муниципальном семинаре для руководителей образовательных организаций Заинского муниципального района  «Национальное образование и воспитание: перспективы и пути решения» (декабрь 2021 г.);</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Республиканский педагогический центр  «Тат-конкурс» «Чудесных сказок хоровод» в номинации : педагогическая мастерская,  (декабрь 2021г) г.Казань;</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в региональном семинаре-практикуме «Полилингвальное образование как основа формирования общей культуры дошкольников» (февраль 2022 г.);</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xml:space="preserve">- Семинар   «Современные подходы к организации образовательного пространства ДОУ </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для познавательного развития детей дошкольного возраста» для педагогов дошкольных образовательных учреждений, на базе МАДОУ «Детский сад №42» НРМ РТ (Февраль 2022г.) г.Нижнекамск;</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августовская  конференция работников системы образования  Заинского муниципального района на тему «Образование и воспитание: ключевые векторы развития системы образования Заинского муниципального района»;</w:t>
      </w:r>
    </w:p>
    <w:p w:rsidR="00022D92" w:rsidRP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в Республиканском научно-практической онлайн- конференции ЕССЕ-РЕГИОН МПАДО в области дошкольного образования (март 2022г.);</w:t>
      </w:r>
    </w:p>
    <w:p w:rsidR="00022D92" w:rsidRDefault="00022D92" w:rsidP="00022D92">
      <w:pPr>
        <w:spacing w:after="0" w:line="240" w:lineRule="auto"/>
        <w:jc w:val="both"/>
        <w:rPr>
          <w:rFonts w:ascii="Times New Roman" w:eastAsia="Times New Roman" w:hAnsi="Times New Roman" w:cs="Times New Roman"/>
          <w:bCs/>
          <w:sz w:val="24"/>
          <w:szCs w:val="24"/>
        </w:rPr>
      </w:pPr>
      <w:r w:rsidRPr="00022D92">
        <w:rPr>
          <w:rFonts w:ascii="Times New Roman" w:eastAsia="Times New Roman" w:hAnsi="Times New Roman" w:cs="Times New Roman"/>
          <w:bCs/>
          <w:sz w:val="24"/>
          <w:szCs w:val="24"/>
        </w:rPr>
        <w:t>- Республиканский конкурс “Әти белән бергә” -  “Вместе с папой”  (март 2022) г. Мамадыш.</w:t>
      </w:r>
    </w:p>
    <w:p w:rsidR="00022D92" w:rsidRDefault="00022D92" w:rsidP="00022D92">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Победитель  республиканского конкурса среди муниципальных образовательных организаций на реализацию проектов направленных на сохранение и развитие языков , традиций, культур народов. проживающих на  территории Республики Татарстан. </w:t>
      </w:r>
      <w:r w:rsidR="00A140CA">
        <w:rPr>
          <w:rFonts w:ascii="Times New Roman" w:eastAsia="Times New Roman" w:hAnsi="Times New Roman" w:cs="Times New Roman"/>
          <w:bCs/>
          <w:sz w:val="24"/>
          <w:szCs w:val="24"/>
        </w:rPr>
        <w:t>(сумма  500.000.00 руб)</w:t>
      </w:r>
    </w:p>
    <w:p w:rsidR="005535B0" w:rsidRDefault="005535B0" w:rsidP="00022D92">
      <w:pPr>
        <w:spacing w:after="0" w:line="240" w:lineRule="auto"/>
        <w:jc w:val="both"/>
        <w:rPr>
          <w:rFonts w:ascii="Times New Roman" w:eastAsia="Times New Roman" w:hAnsi="Times New Roman" w:cs="Times New Roman"/>
          <w:bCs/>
          <w:sz w:val="24"/>
          <w:szCs w:val="24"/>
        </w:rPr>
      </w:pPr>
    </w:p>
    <w:p w:rsidR="005535B0" w:rsidRDefault="005535B0" w:rsidP="00022D92">
      <w:pPr>
        <w:spacing w:after="0" w:line="240" w:lineRule="auto"/>
        <w:jc w:val="both"/>
        <w:rPr>
          <w:rFonts w:ascii="Times New Roman" w:eastAsia="Times New Roman" w:hAnsi="Times New Roman" w:cs="Times New Roman"/>
          <w:bCs/>
          <w:sz w:val="24"/>
          <w:szCs w:val="24"/>
        </w:rPr>
      </w:pPr>
    </w:p>
    <w:p w:rsidR="005535B0" w:rsidRDefault="005535B0" w:rsidP="00022D92">
      <w:pPr>
        <w:spacing w:after="0" w:line="240" w:lineRule="auto"/>
        <w:jc w:val="both"/>
        <w:rPr>
          <w:rFonts w:ascii="Times New Roman" w:eastAsia="Times New Roman" w:hAnsi="Times New Roman" w:cs="Times New Roman"/>
          <w:bCs/>
          <w:sz w:val="24"/>
          <w:szCs w:val="24"/>
        </w:rPr>
      </w:pPr>
    </w:p>
    <w:p w:rsidR="005535B0" w:rsidRDefault="005535B0" w:rsidP="00022D92">
      <w:pPr>
        <w:spacing w:after="0" w:line="240" w:lineRule="auto"/>
        <w:jc w:val="both"/>
        <w:rPr>
          <w:rFonts w:ascii="Times New Roman" w:eastAsia="Times New Roman" w:hAnsi="Times New Roman" w:cs="Times New Roman"/>
          <w:bCs/>
          <w:sz w:val="24"/>
          <w:szCs w:val="24"/>
        </w:rPr>
      </w:pPr>
    </w:p>
    <w:p w:rsidR="005535B0" w:rsidRDefault="005535B0" w:rsidP="00022D92">
      <w:pPr>
        <w:spacing w:after="0" w:line="240" w:lineRule="auto"/>
        <w:jc w:val="both"/>
        <w:rPr>
          <w:rFonts w:ascii="Times New Roman" w:eastAsia="Times New Roman" w:hAnsi="Times New Roman" w:cs="Times New Roman"/>
          <w:bCs/>
          <w:sz w:val="24"/>
          <w:szCs w:val="24"/>
        </w:rPr>
      </w:pPr>
    </w:p>
    <w:p w:rsidR="005535B0" w:rsidRDefault="005535B0" w:rsidP="00022D92">
      <w:pPr>
        <w:spacing w:after="0" w:line="240" w:lineRule="auto"/>
        <w:jc w:val="both"/>
        <w:rPr>
          <w:rFonts w:ascii="Times New Roman" w:eastAsia="Times New Roman" w:hAnsi="Times New Roman" w:cs="Times New Roman"/>
          <w:bCs/>
          <w:sz w:val="24"/>
          <w:szCs w:val="24"/>
        </w:rPr>
      </w:pPr>
    </w:p>
    <w:p w:rsidR="005535B0" w:rsidRDefault="00A140CA" w:rsidP="00022D92">
      <w:pPr>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bCs/>
          <w:noProof/>
          <w:sz w:val="24"/>
          <w:szCs w:val="24"/>
        </w:rPr>
        <w:lastRenderedPageBreak/>
        <w:drawing>
          <wp:inline distT="0" distB="0" distL="0" distR="0" wp14:anchorId="32E9F9E9" wp14:editId="5525264D">
            <wp:extent cx="6660515" cy="9242791"/>
            <wp:effectExtent l="0" t="0" r="0" b="0"/>
            <wp:docPr id="4" name="Рисунок 4" descr="C:\Users\Заинск ДОУ 14\Desktop\ильнур\2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инск ДОУ 14\Desktop\ильнур\2а.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660515" cy="9242791"/>
                    </a:xfrm>
                    <a:prstGeom prst="rect">
                      <a:avLst/>
                    </a:prstGeom>
                    <a:noFill/>
                    <a:ln>
                      <a:noFill/>
                    </a:ln>
                  </pic:spPr>
                </pic:pic>
              </a:graphicData>
            </a:graphic>
          </wp:inline>
        </w:drawing>
      </w:r>
    </w:p>
    <w:sectPr w:rsidR="005535B0" w:rsidSect="00A140CA">
      <w:footerReference w:type="default" r:id="rId13"/>
      <w:type w:val="continuous"/>
      <w:pgSz w:w="11906" w:h="16838"/>
      <w:pgMar w:top="993" w:right="566"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60B" w:rsidRDefault="0025260B" w:rsidP="0091211A">
      <w:pPr>
        <w:spacing w:after="0" w:line="240" w:lineRule="auto"/>
      </w:pPr>
      <w:r>
        <w:separator/>
      </w:r>
    </w:p>
  </w:endnote>
  <w:endnote w:type="continuationSeparator" w:id="0">
    <w:p w:rsidR="0025260B" w:rsidRDefault="0025260B" w:rsidP="00912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5503397"/>
      <w:docPartObj>
        <w:docPartGallery w:val="Page Numbers (Bottom of Page)"/>
        <w:docPartUnique/>
      </w:docPartObj>
    </w:sdtPr>
    <w:sdtEndPr/>
    <w:sdtContent>
      <w:p w:rsidR="00A140CA" w:rsidRDefault="00A140CA">
        <w:pPr>
          <w:pStyle w:val="aa"/>
          <w:jc w:val="right"/>
        </w:pPr>
        <w:r>
          <w:fldChar w:fldCharType="begin"/>
        </w:r>
        <w:r>
          <w:instrText>PAGE   \* MERGEFORMAT</w:instrText>
        </w:r>
        <w:r>
          <w:fldChar w:fldCharType="separate"/>
        </w:r>
        <w:r w:rsidR="00C33836">
          <w:rPr>
            <w:noProof/>
          </w:rPr>
          <w:t>2</w:t>
        </w:r>
        <w:r>
          <w:fldChar w:fldCharType="end"/>
        </w:r>
      </w:p>
    </w:sdtContent>
  </w:sdt>
  <w:p w:rsidR="00A140CA" w:rsidRDefault="00A140C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60B" w:rsidRDefault="0025260B" w:rsidP="0091211A">
      <w:pPr>
        <w:spacing w:after="0" w:line="240" w:lineRule="auto"/>
      </w:pPr>
      <w:r>
        <w:separator/>
      </w:r>
    </w:p>
  </w:footnote>
  <w:footnote w:type="continuationSeparator" w:id="0">
    <w:p w:rsidR="0025260B" w:rsidRDefault="0025260B" w:rsidP="009121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645BC"/>
    <w:multiLevelType w:val="hybridMultilevel"/>
    <w:tmpl w:val="2162EFA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2F6E49E1"/>
    <w:multiLevelType w:val="hybridMultilevel"/>
    <w:tmpl w:val="0E58A0FA"/>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3AE22504"/>
    <w:multiLevelType w:val="multilevel"/>
    <w:tmpl w:val="A2B6A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0082810"/>
    <w:multiLevelType w:val="multilevel"/>
    <w:tmpl w:val="47FE29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C9544A0"/>
    <w:multiLevelType w:val="multilevel"/>
    <w:tmpl w:val="D4CAF306"/>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5146200D"/>
    <w:multiLevelType w:val="hybridMultilevel"/>
    <w:tmpl w:val="7FAC859E"/>
    <w:lvl w:ilvl="0" w:tplc="0419000D">
      <w:start w:val="1"/>
      <w:numFmt w:val="bullet"/>
      <w:lvlText w:val=""/>
      <w:lvlJc w:val="left"/>
      <w:pPr>
        <w:ind w:left="128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0B34973"/>
    <w:multiLevelType w:val="multilevel"/>
    <w:tmpl w:val="0F98994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78506F1A"/>
    <w:multiLevelType w:val="hybridMultilevel"/>
    <w:tmpl w:val="A28A08B4"/>
    <w:lvl w:ilvl="0" w:tplc="5F408550">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BB2"/>
    <w:rsid w:val="00000B98"/>
    <w:rsid w:val="000026E1"/>
    <w:rsid w:val="00003346"/>
    <w:rsid w:val="00004BEC"/>
    <w:rsid w:val="00004CED"/>
    <w:rsid w:val="000051C8"/>
    <w:rsid w:val="0000575A"/>
    <w:rsid w:val="00005DD7"/>
    <w:rsid w:val="00006BD4"/>
    <w:rsid w:val="0000775B"/>
    <w:rsid w:val="00007801"/>
    <w:rsid w:val="00010950"/>
    <w:rsid w:val="0001426C"/>
    <w:rsid w:val="00014E5F"/>
    <w:rsid w:val="00015FB3"/>
    <w:rsid w:val="0001620C"/>
    <w:rsid w:val="00017C6D"/>
    <w:rsid w:val="000200A4"/>
    <w:rsid w:val="00020479"/>
    <w:rsid w:val="0002048E"/>
    <w:rsid w:val="00020DFB"/>
    <w:rsid w:val="0002170F"/>
    <w:rsid w:val="00021B9B"/>
    <w:rsid w:val="00021C20"/>
    <w:rsid w:val="00022D92"/>
    <w:rsid w:val="00023493"/>
    <w:rsid w:val="000236BE"/>
    <w:rsid w:val="00023E6A"/>
    <w:rsid w:val="0002513E"/>
    <w:rsid w:val="00025BDD"/>
    <w:rsid w:val="00025BE8"/>
    <w:rsid w:val="000264EA"/>
    <w:rsid w:val="00026693"/>
    <w:rsid w:val="00026B0E"/>
    <w:rsid w:val="00026B15"/>
    <w:rsid w:val="0002778E"/>
    <w:rsid w:val="00027A05"/>
    <w:rsid w:val="000326B0"/>
    <w:rsid w:val="000328C8"/>
    <w:rsid w:val="00032B5E"/>
    <w:rsid w:val="00034C2C"/>
    <w:rsid w:val="00034F87"/>
    <w:rsid w:val="00036110"/>
    <w:rsid w:val="00036ACC"/>
    <w:rsid w:val="00041CB4"/>
    <w:rsid w:val="00043DF4"/>
    <w:rsid w:val="00045AE3"/>
    <w:rsid w:val="00046AC2"/>
    <w:rsid w:val="00046CC1"/>
    <w:rsid w:val="00046D7E"/>
    <w:rsid w:val="00047016"/>
    <w:rsid w:val="00047A28"/>
    <w:rsid w:val="00050894"/>
    <w:rsid w:val="00050EF2"/>
    <w:rsid w:val="00051CC4"/>
    <w:rsid w:val="00051CEF"/>
    <w:rsid w:val="00051F75"/>
    <w:rsid w:val="0005369E"/>
    <w:rsid w:val="000553D9"/>
    <w:rsid w:val="00055690"/>
    <w:rsid w:val="00055F14"/>
    <w:rsid w:val="00055F30"/>
    <w:rsid w:val="00056242"/>
    <w:rsid w:val="000563C5"/>
    <w:rsid w:val="00056982"/>
    <w:rsid w:val="0005752A"/>
    <w:rsid w:val="00057641"/>
    <w:rsid w:val="00057781"/>
    <w:rsid w:val="0006054F"/>
    <w:rsid w:val="000608E1"/>
    <w:rsid w:val="00061B81"/>
    <w:rsid w:val="00062FB3"/>
    <w:rsid w:val="00063138"/>
    <w:rsid w:val="00064889"/>
    <w:rsid w:val="00065E50"/>
    <w:rsid w:val="00065EB8"/>
    <w:rsid w:val="000666E0"/>
    <w:rsid w:val="00066AF9"/>
    <w:rsid w:val="00066C95"/>
    <w:rsid w:val="00066DAA"/>
    <w:rsid w:val="00070A38"/>
    <w:rsid w:val="00071034"/>
    <w:rsid w:val="00071A5E"/>
    <w:rsid w:val="00073D8A"/>
    <w:rsid w:val="000743BD"/>
    <w:rsid w:val="00077514"/>
    <w:rsid w:val="00080235"/>
    <w:rsid w:val="00080D75"/>
    <w:rsid w:val="00081531"/>
    <w:rsid w:val="00081E05"/>
    <w:rsid w:val="00082F97"/>
    <w:rsid w:val="00082FB6"/>
    <w:rsid w:val="00083DA3"/>
    <w:rsid w:val="00083FCA"/>
    <w:rsid w:val="00083FF7"/>
    <w:rsid w:val="00085694"/>
    <w:rsid w:val="00085B58"/>
    <w:rsid w:val="0008644F"/>
    <w:rsid w:val="000869F1"/>
    <w:rsid w:val="00086DC7"/>
    <w:rsid w:val="0008776F"/>
    <w:rsid w:val="000903CC"/>
    <w:rsid w:val="00090F61"/>
    <w:rsid w:val="00091AF1"/>
    <w:rsid w:val="00091CD1"/>
    <w:rsid w:val="00092829"/>
    <w:rsid w:val="00092D89"/>
    <w:rsid w:val="000936CD"/>
    <w:rsid w:val="000939AE"/>
    <w:rsid w:val="00093D42"/>
    <w:rsid w:val="00095459"/>
    <w:rsid w:val="000954D2"/>
    <w:rsid w:val="00095683"/>
    <w:rsid w:val="00096882"/>
    <w:rsid w:val="00097157"/>
    <w:rsid w:val="000976FB"/>
    <w:rsid w:val="00097943"/>
    <w:rsid w:val="000A0740"/>
    <w:rsid w:val="000A22FA"/>
    <w:rsid w:val="000A3372"/>
    <w:rsid w:val="000A4321"/>
    <w:rsid w:val="000A49D3"/>
    <w:rsid w:val="000A519C"/>
    <w:rsid w:val="000A6038"/>
    <w:rsid w:val="000A7022"/>
    <w:rsid w:val="000A7715"/>
    <w:rsid w:val="000A7FC8"/>
    <w:rsid w:val="000B05F4"/>
    <w:rsid w:val="000B0738"/>
    <w:rsid w:val="000B14E6"/>
    <w:rsid w:val="000B17EF"/>
    <w:rsid w:val="000B3745"/>
    <w:rsid w:val="000B37AF"/>
    <w:rsid w:val="000B41C1"/>
    <w:rsid w:val="000B4D4B"/>
    <w:rsid w:val="000B50E2"/>
    <w:rsid w:val="000B5C60"/>
    <w:rsid w:val="000B6407"/>
    <w:rsid w:val="000B743E"/>
    <w:rsid w:val="000C18A1"/>
    <w:rsid w:val="000C3357"/>
    <w:rsid w:val="000C39A3"/>
    <w:rsid w:val="000C4253"/>
    <w:rsid w:val="000C4411"/>
    <w:rsid w:val="000C55D6"/>
    <w:rsid w:val="000C5AB7"/>
    <w:rsid w:val="000C5D92"/>
    <w:rsid w:val="000C7596"/>
    <w:rsid w:val="000D034F"/>
    <w:rsid w:val="000D0B6E"/>
    <w:rsid w:val="000D21F3"/>
    <w:rsid w:val="000D21FD"/>
    <w:rsid w:val="000D2942"/>
    <w:rsid w:val="000D29AD"/>
    <w:rsid w:val="000D367C"/>
    <w:rsid w:val="000D3B64"/>
    <w:rsid w:val="000D5B40"/>
    <w:rsid w:val="000D5F9B"/>
    <w:rsid w:val="000D7E66"/>
    <w:rsid w:val="000E0DF9"/>
    <w:rsid w:val="000E19CE"/>
    <w:rsid w:val="000E1FA7"/>
    <w:rsid w:val="000E2463"/>
    <w:rsid w:val="000E3A36"/>
    <w:rsid w:val="000E4899"/>
    <w:rsid w:val="000E7DE4"/>
    <w:rsid w:val="000F0007"/>
    <w:rsid w:val="000F280A"/>
    <w:rsid w:val="000F28D0"/>
    <w:rsid w:val="000F41C4"/>
    <w:rsid w:val="000F4F08"/>
    <w:rsid w:val="000F51D8"/>
    <w:rsid w:val="000F53DA"/>
    <w:rsid w:val="000F59A5"/>
    <w:rsid w:val="000F67B5"/>
    <w:rsid w:val="000F7557"/>
    <w:rsid w:val="000F7A09"/>
    <w:rsid w:val="00100591"/>
    <w:rsid w:val="00101DF3"/>
    <w:rsid w:val="00102037"/>
    <w:rsid w:val="00102084"/>
    <w:rsid w:val="00102C95"/>
    <w:rsid w:val="001047C9"/>
    <w:rsid w:val="00106AF7"/>
    <w:rsid w:val="00110E7F"/>
    <w:rsid w:val="00111413"/>
    <w:rsid w:val="00111610"/>
    <w:rsid w:val="001116AA"/>
    <w:rsid w:val="00111ED4"/>
    <w:rsid w:val="0011315B"/>
    <w:rsid w:val="0011350B"/>
    <w:rsid w:val="0011376F"/>
    <w:rsid w:val="00113816"/>
    <w:rsid w:val="00113AC8"/>
    <w:rsid w:val="00113F84"/>
    <w:rsid w:val="00114A9B"/>
    <w:rsid w:val="001153AE"/>
    <w:rsid w:val="0011580F"/>
    <w:rsid w:val="00115955"/>
    <w:rsid w:val="001165AD"/>
    <w:rsid w:val="00116E66"/>
    <w:rsid w:val="0011797B"/>
    <w:rsid w:val="00117E9D"/>
    <w:rsid w:val="00120380"/>
    <w:rsid w:val="0012060C"/>
    <w:rsid w:val="001215C9"/>
    <w:rsid w:val="00122345"/>
    <w:rsid w:val="00122515"/>
    <w:rsid w:val="00122626"/>
    <w:rsid w:val="0012272C"/>
    <w:rsid w:val="001232B1"/>
    <w:rsid w:val="00123884"/>
    <w:rsid w:val="001244F3"/>
    <w:rsid w:val="00124E14"/>
    <w:rsid w:val="001255B8"/>
    <w:rsid w:val="001256AF"/>
    <w:rsid w:val="00125A1B"/>
    <w:rsid w:val="00125BAE"/>
    <w:rsid w:val="00126E29"/>
    <w:rsid w:val="0013008B"/>
    <w:rsid w:val="00130238"/>
    <w:rsid w:val="0013082C"/>
    <w:rsid w:val="00130A1A"/>
    <w:rsid w:val="00131AB6"/>
    <w:rsid w:val="00132310"/>
    <w:rsid w:val="00132357"/>
    <w:rsid w:val="00132DB5"/>
    <w:rsid w:val="00135617"/>
    <w:rsid w:val="00135633"/>
    <w:rsid w:val="00135709"/>
    <w:rsid w:val="00135EC1"/>
    <w:rsid w:val="00135FDB"/>
    <w:rsid w:val="00136449"/>
    <w:rsid w:val="00137B26"/>
    <w:rsid w:val="00140757"/>
    <w:rsid w:val="0014086D"/>
    <w:rsid w:val="0014098B"/>
    <w:rsid w:val="0014104D"/>
    <w:rsid w:val="00142B7B"/>
    <w:rsid w:val="00142D5F"/>
    <w:rsid w:val="001436D7"/>
    <w:rsid w:val="00143791"/>
    <w:rsid w:val="00143DAA"/>
    <w:rsid w:val="001451AB"/>
    <w:rsid w:val="0014558D"/>
    <w:rsid w:val="0014581A"/>
    <w:rsid w:val="0014680C"/>
    <w:rsid w:val="00146A14"/>
    <w:rsid w:val="00147D35"/>
    <w:rsid w:val="00150CA7"/>
    <w:rsid w:val="0015129C"/>
    <w:rsid w:val="00151348"/>
    <w:rsid w:val="00151748"/>
    <w:rsid w:val="00151851"/>
    <w:rsid w:val="001519E4"/>
    <w:rsid w:val="001523DA"/>
    <w:rsid w:val="00152918"/>
    <w:rsid w:val="00153C12"/>
    <w:rsid w:val="00153D22"/>
    <w:rsid w:val="00154AAF"/>
    <w:rsid w:val="001565E0"/>
    <w:rsid w:val="0015736F"/>
    <w:rsid w:val="00157DB6"/>
    <w:rsid w:val="00157E4B"/>
    <w:rsid w:val="00161115"/>
    <w:rsid w:val="00161F5E"/>
    <w:rsid w:val="00161FDE"/>
    <w:rsid w:val="00162074"/>
    <w:rsid w:val="00162539"/>
    <w:rsid w:val="00162F3B"/>
    <w:rsid w:val="0016378B"/>
    <w:rsid w:val="00164C85"/>
    <w:rsid w:val="001656B2"/>
    <w:rsid w:val="0016659E"/>
    <w:rsid w:val="00167918"/>
    <w:rsid w:val="0017115D"/>
    <w:rsid w:val="001716AE"/>
    <w:rsid w:val="00174B2F"/>
    <w:rsid w:val="00175304"/>
    <w:rsid w:val="00175ECC"/>
    <w:rsid w:val="001773DE"/>
    <w:rsid w:val="00181313"/>
    <w:rsid w:val="00181746"/>
    <w:rsid w:val="001826AD"/>
    <w:rsid w:val="00182FCD"/>
    <w:rsid w:val="001845A3"/>
    <w:rsid w:val="001846CD"/>
    <w:rsid w:val="001848C1"/>
    <w:rsid w:val="00184A8D"/>
    <w:rsid w:val="00184EBB"/>
    <w:rsid w:val="0018556E"/>
    <w:rsid w:val="0018580A"/>
    <w:rsid w:val="0018625A"/>
    <w:rsid w:val="00186718"/>
    <w:rsid w:val="00186FF5"/>
    <w:rsid w:val="00187837"/>
    <w:rsid w:val="00187B7A"/>
    <w:rsid w:val="00190669"/>
    <w:rsid w:val="001909D3"/>
    <w:rsid w:val="00192C1F"/>
    <w:rsid w:val="00193EA1"/>
    <w:rsid w:val="00194129"/>
    <w:rsid w:val="00194B61"/>
    <w:rsid w:val="00196AA2"/>
    <w:rsid w:val="00197800"/>
    <w:rsid w:val="001A09AE"/>
    <w:rsid w:val="001A0AC2"/>
    <w:rsid w:val="001A172C"/>
    <w:rsid w:val="001A1A24"/>
    <w:rsid w:val="001A1A36"/>
    <w:rsid w:val="001A25A6"/>
    <w:rsid w:val="001A2996"/>
    <w:rsid w:val="001A29DE"/>
    <w:rsid w:val="001A30D1"/>
    <w:rsid w:val="001A51D0"/>
    <w:rsid w:val="001A5298"/>
    <w:rsid w:val="001A5A68"/>
    <w:rsid w:val="001A5DF0"/>
    <w:rsid w:val="001A6402"/>
    <w:rsid w:val="001A6799"/>
    <w:rsid w:val="001A6FA4"/>
    <w:rsid w:val="001A7B94"/>
    <w:rsid w:val="001B1162"/>
    <w:rsid w:val="001B2F66"/>
    <w:rsid w:val="001B4CA3"/>
    <w:rsid w:val="001B4F27"/>
    <w:rsid w:val="001B561C"/>
    <w:rsid w:val="001C08B2"/>
    <w:rsid w:val="001C0B63"/>
    <w:rsid w:val="001C0C18"/>
    <w:rsid w:val="001C0DD6"/>
    <w:rsid w:val="001C2ACC"/>
    <w:rsid w:val="001C2CC6"/>
    <w:rsid w:val="001C4158"/>
    <w:rsid w:val="001C4919"/>
    <w:rsid w:val="001C561E"/>
    <w:rsid w:val="001C5E5E"/>
    <w:rsid w:val="001C7078"/>
    <w:rsid w:val="001C73AD"/>
    <w:rsid w:val="001C7CC0"/>
    <w:rsid w:val="001D09DF"/>
    <w:rsid w:val="001D1076"/>
    <w:rsid w:val="001D121A"/>
    <w:rsid w:val="001D24E0"/>
    <w:rsid w:val="001D3354"/>
    <w:rsid w:val="001D3613"/>
    <w:rsid w:val="001D41B6"/>
    <w:rsid w:val="001D48FF"/>
    <w:rsid w:val="001D750B"/>
    <w:rsid w:val="001E084E"/>
    <w:rsid w:val="001E2960"/>
    <w:rsid w:val="001E3F59"/>
    <w:rsid w:val="001E5CFD"/>
    <w:rsid w:val="001E7144"/>
    <w:rsid w:val="001E791C"/>
    <w:rsid w:val="001E7AD8"/>
    <w:rsid w:val="001E7DAF"/>
    <w:rsid w:val="001F0634"/>
    <w:rsid w:val="001F2A33"/>
    <w:rsid w:val="001F2CB8"/>
    <w:rsid w:val="001F2D11"/>
    <w:rsid w:val="001F381E"/>
    <w:rsid w:val="001F4292"/>
    <w:rsid w:val="001F5079"/>
    <w:rsid w:val="001F5AAB"/>
    <w:rsid w:val="001F64B5"/>
    <w:rsid w:val="001F7445"/>
    <w:rsid w:val="001F762E"/>
    <w:rsid w:val="002004D8"/>
    <w:rsid w:val="0020069F"/>
    <w:rsid w:val="00201C9B"/>
    <w:rsid w:val="00202F10"/>
    <w:rsid w:val="00205057"/>
    <w:rsid w:val="00206386"/>
    <w:rsid w:val="002063B0"/>
    <w:rsid w:val="002063DE"/>
    <w:rsid w:val="00206F00"/>
    <w:rsid w:val="00207485"/>
    <w:rsid w:val="002076EE"/>
    <w:rsid w:val="00207A92"/>
    <w:rsid w:val="002100BD"/>
    <w:rsid w:val="0021099B"/>
    <w:rsid w:val="00210A6D"/>
    <w:rsid w:val="002111B0"/>
    <w:rsid w:val="00212150"/>
    <w:rsid w:val="0021311C"/>
    <w:rsid w:val="002139C9"/>
    <w:rsid w:val="002147E1"/>
    <w:rsid w:val="00214FFB"/>
    <w:rsid w:val="00216123"/>
    <w:rsid w:val="00216CFC"/>
    <w:rsid w:val="002176EF"/>
    <w:rsid w:val="00220455"/>
    <w:rsid w:val="00221040"/>
    <w:rsid w:val="00221D73"/>
    <w:rsid w:val="00222447"/>
    <w:rsid w:val="002242D4"/>
    <w:rsid w:val="00226257"/>
    <w:rsid w:val="00230D95"/>
    <w:rsid w:val="0023169D"/>
    <w:rsid w:val="00232012"/>
    <w:rsid w:val="00232997"/>
    <w:rsid w:val="00232B6E"/>
    <w:rsid w:val="00232C02"/>
    <w:rsid w:val="00232EC6"/>
    <w:rsid w:val="00233262"/>
    <w:rsid w:val="002336C0"/>
    <w:rsid w:val="00234160"/>
    <w:rsid w:val="0023461B"/>
    <w:rsid w:val="00234E9A"/>
    <w:rsid w:val="00236E17"/>
    <w:rsid w:val="00237D57"/>
    <w:rsid w:val="002416B1"/>
    <w:rsid w:val="00242124"/>
    <w:rsid w:val="0024227C"/>
    <w:rsid w:val="00242D99"/>
    <w:rsid w:val="00243DA7"/>
    <w:rsid w:val="00245329"/>
    <w:rsid w:val="0024746A"/>
    <w:rsid w:val="00247817"/>
    <w:rsid w:val="002506A8"/>
    <w:rsid w:val="002507ED"/>
    <w:rsid w:val="00250A3A"/>
    <w:rsid w:val="00250AC0"/>
    <w:rsid w:val="00250BC7"/>
    <w:rsid w:val="002517B0"/>
    <w:rsid w:val="00251AE7"/>
    <w:rsid w:val="00251D1F"/>
    <w:rsid w:val="0025260B"/>
    <w:rsid w:val="00254070"/>
    <w:rsid w:val="002544BB"/>
    <w:rsid w:val="00254837"/>
    <w:rsid w:val="00256070"/>
    <w:rsid w:val="00256D12"/>
    <w:rsid w:val="00256E4A"/>
    <w:rsid w:val="002570B1"/>
    <w:rsid w:val="00257102"/>
    <w:rsid w:val="002579D5"/>
    <w:rsid w:val="0026009B"/>
    <w:rsid w:val="00260240"/>
    <w:rsid w:val="002602CE"/>
    <w:rsid w:val="00260BE9"/>
    <w:rsid w:val="00260C55"/>
    <w:rsid w:val="00260D47"/>
    <w:rsid w:val="00261C60"/>
    <w:rsid w:val="00262633"/>
    <w:rsid w:val="00262A4F"/>
    <w:rsid w:val="00262D2B"/>
    <w:rsid w:val="00262F3F"/>
    <w:rsid w:val="00263D16"/>
    <w:rsid w:val="00264B56"/>
    <w:rsid w:val="00264B99"/>
    <w:rsid w:val="00264FB4"/>
    <w:rsid w:val="00265A00"/>
    <w:rsid w:val="00265D53"/>
    <w:rsid w:val="00265DCD"/>
    <w:rsid w:val="002667FD"/>
    <w:rsid w:val="00266BB1"/>
    <w:rsid w:val="00267815"/>
    <w:rsid w:val="00270743"/>
    <w:rsid w:val="002715B0"/>
    <w:rsid w:val="0027179A"/>
    <w:rsid w:val="0027195B"/>
    <w:rsid w:val="00272838"/>
    <w:rsid w:val="0027388E"/>
    <w:rsid w:val="00273C9D"/>
    <w:rsid w:val="00273D9F"/>
    <w:rsid w:val="00274D43"/>
    <w:rsid w:val="00274E5A"/>
    <w:rsid w:val="00275CBE"/>
    <w:rsid w:val="00276CC4"/>
    <w:rsid w:val="0027752D"/>
    <w:rsid w:val="00280156"/>
    <w:rsid w:val="0028074B"/>
    <w:rsid w:val="00280A7B"/>
    <w:rsid w:val="0028102E"/>
    <w:rsid w:val="002817B3"/>
    <w:rsid w:val="00281A8A"/>
    <w:rsid w:val="0028375E"/>
    <w:rsid w:val="00283E32"/>
    <w:rsid w:val="002867D7"/>
    <w:rsid w:val="00286915"/>
    <w:rsid w:val="00287057"/>
    <w:rsid w:val="002871BD"/>
    <w:rsid w:val="00290593"/>
    <w:rsid w:val="00292431"/>
    <w:rsid w:val="00292D2C"/>
    <w:rsid w:val="00293CF4"/>
    <w:rsid w:val="002949EA"/>
    <w:rsid w:val="002A0A3F"/>
    <w:rsid w:val="002A0AAF"/>
    <w:rsid w:val="002A0C42"/>
    <w:rsid w:val="002A1A1F"/>
    <w:rsid w:val="002A2C7C"/>
    <w:rsid w:val="002A410B"/>
    <w:rsid w:val="002A4A59"/>
    <w:rsid w:val="002A682E"/>
    <w:rsid w:val="002A6D75"/>
    <w:rsid w:val="002A7F71"/>
    <w:rsid w:val="002B0083"/>
    <w:rsid w:val="002B04AC"/>
    <w:rsid w:val="002B2D61"/>
    <w:rsid w:val="002B301E"/>
    <w:rsid w:val="002B4736"/>
    <w:rsid w:val="002B5341"/>
    <w:rsid w:val="002B5A3A"/>
    <w:rsid w:val="002B6417"/>
    <w:rsid w:val="002B6862"/>
    <w:rsid w:val="002C0051"/>
    <w:rsid w:val="002C0686"/>
    <w:rsid w:val="002C1DC6"/>
    <w:rsid w:val="002C1E42"/>
    <w:rsid w:val="002C2A47"/>
    <w:rsid w:val="002C2E9F"/>
    <w:rsid w:val="002C5260"/>
    <w:rsid w:val="002C5413"/>
    <w:rsid w:val="002C54E4"/>
    <w:rsid w:val="002C5F27"/>
    <w:rsid w:val="002C5FA8"/>
    <w:rsid w:val="002C6018"/>
    <w:rsid w:val="002C7978"/>
    <w:rsid w:val="002D0894"/>
    <w:rsid w:val="002D0C75"/>
    <w:rsid w:val="002D2DA2"/>
    <w:rsid w:val="002D4AE2"/>
    <w:rsid w:val="002D56D7"/>
    <w:rsid w:val="002D5FDF"/>
    <w:rsid w:val="002D627C"/>
    <w:rsid w:val="002D6397"/>
    <w:rsid w:val="002D6875"/>
    <w:rsid w:val="002D6943"/>
    <w:rsid w:val="002D6A1A"/>
    <w:rsid w:val="002D722A"/>
    <w:rsid w:val="002E5424"/>
    <w:rsid w:val="002E57E4"/>
    <w:rsid w:val="002E58F0"/>
    <w:rsid w:val="002E6805"/>
    <w:rsid w:val="002E68CE"/>
    <w:rsid w:val="002E78D5"/>
    <w:rsid w:val="002F05E2"/>
    <w:rsid w:val="002F0BF6"/>
    <w:rsid w:val="002F1001"/>
    <w:rsid w:val="002F1B3E"/>
    <w:rsid w:val="002F2D20"/>
    <w:rsid w:val="002F2D3C"/>
    <w:rsid w:val="002F3020"/>
    <w:rsid w:val="002F30A5"/>
    <w:rsid w:val="002F3124"/>
    <w:rsid w:val="002F4B82"/>
    <w:rsid w:val="002F5E9B"/>
    <w:rsid w:val="0030092E"/>
    <w:rsid w:val="00302B0E"/>
    <w:rsid w:val="003050AE"/>
    <w:rsid w:val="00305796"/>
    <w:rsid w:val="00305C39"/>
    <w:rsid w:val="003067F8"/>
    <w:rsid w:val="00306C63"/>
    <w:rsid w:val="00307670"/>
    <w:rsid w:val="00307B78"/>
    <w:rsid w:val="00310036"/>
    <w:rsid w:val="00311FA8"/>
    <w:rsid w:val="00312827"/>
    <w:rsid w:val="0031332A"/>
    <w:rsid w:val="00314465"/>
    <w:rsid w:val="0031469A"/>
    <w:rsid w:val="00314898"/>
    <w:rsid w:val="00315051"/>
    <w:rsid w:val="00320FE2"/>
    <w:rsid w:val="00321108"/>
    <w:rsid w:val="003214DC"/>
    <w:rsid w:val="00321C3F"/>
    <w:rsid w:val="00322F07"/>
    <w:rsid w:val="00322F88"/>
    <w:rsid w:val="003233E7"/>
    <w:rsid w:val="0032412D"/>
    <w:rsid w:val="00324191"/>
    <w:rsid w:val="00324310"/>
    <w:rsid w:val="00324571"/>
    <w:rsid w:val="003246C2"/>
    <w:rsid w:val="003249E8"/>
    <w:rsid w:val="00324AB2"/>
    <w:rsid w:val="00324BB6"/>
    <w:rsid w:val="00325372"/>
    <w:rsid w:val="0032579F"/>
    <w:rsid w:val="003263EF"/>
    <w:rsid w:val="00327223"/>
    <w:rsid w:val="00331DE9"/>
    <w:rsid w:val="00332516"/>
    <w:rsid w:val="003339E1"/>
    <w:rsid w:val="00333C20"/>
    <w:rsid w:val="00333E38"/>
    <w:rsid w:val="00334005"/>
    <w:rsid w:val="00334174"/>
    <w:rsid w:val="003347B8"/>
    <w:rsid w:val="00334C8A"/>
    <w:rsid w:val="00335B6A"/>
    <w:rsid w:val="00335E4E"/>
    <w:rsid w:val="003362AC"/>
    <w:rsid w:val="0033638D"/>
    <w:rsid w:val="003365F0"/>
    <w:rsid w:val="00336765"/>
    <w:rsid w:val="00340081"/>
    <w:rsid w:val="0034037B"/>
    <w:rsid w:val="003403F3"/>
    <w:rsid w:val="00341A6B"/>
    <w:rsid w:val="00342ECC"/>
    <w:rsid w:val="00344718"/>
    <w:rsid w:val="00345241"/>
    <w:rsid w:val="00345590"/>
    <w:rsid w:val="00345F14"/>
    <w:rsid w:val="0034626F"/>
    <w:rsid w:val="00346441"/>
    <w:rsid w:val="00346D35"/>
    <w:rsid w:val="00346DCC"/>
    <w:rsid w:val="00347D6E"/>
    <w:rsid w:val="00347E04"/>
    <w:rsid w:val="00351833"/>
    <w:rsid w:val="003528DB"/>
    <w:rsid w:val="00353150"/>
    <w:rsid w:val="00353990"/>
    <w:rsid w:val="00353D59"/>
    <w:rsid w:val="00354166"/>
    <w:rsid w:val="00354482"/>
    <w:rsid w:val="00354D6E"/>
    <w:rsid w:val="00355B54"/>
    <w:rsid w:val="00357AA2"/>
    <w:rsid w:val="003606D7"/>
    <w:rsid w:val="003610E2"/>
    <w:rsid w:val="0036224D"/>
    <w:rsid w:val="00362778"/>
    <w:rsid w:val="0036363A"/>
    <w:rsid w:val="003667D6"/>
    <w:rsid w:val="00366F59"/>
    <w:rsid w:val="00367463"/>
    <w:rsid w:val="0037130C"/>
    <w:rsid w:val="0037133F"/>
    <w:rsid w:val="003719EA"/>
    <w:rsid w:val="00372BC1"/>
    <w:rsid w:val="00372D4D"/>
    <w:rsid w:val="0037484B"/>
    <w:rsid w:val="00375D88"/>
    <w:rsid w:val="00376598"/>
    <w:rsid w:val="00377B9D"/>
    <w:rsid w:val="0038024B"/>
    <w:rsid w:val="00380303"/>
    <w:rsid w:val="00380308"/>
    <w:rsid w:val="00380323"/>
    <w:rsid w:val="00380FCA"/>
    <w:rsid w:val="00381909"/>
    <w:rsid w:val="00381F72"/>
    <w:rsid w:val="00382A02"/>
    <w:rsid w:val="00382D4E"/>
    <w:rsid w:val="00382FDE"/>
    <w:rsid w:val="00383122"/>
    <w:rsid w:val="00383E0D"/>
    <w:rsid w:val="003842AC"/>
    <w:rsid w:val="00385191"/>
    <w:rsid w:val="00386E82"/>
    <w:rsid w:val="00387007"/>
    <w:rsid w:val="0038717D"/>
    <w:rsid w:val="00387360"/>
    <w:rsid w:val="003873A3"/>
    <w:rsid w:val="00390F89"/>
    <w:rsid w:val="0039115D"/>
    <w:rsid w:val="003915B1"/>
    <w:rsid w:val="00391E3C"/>
    <w:rsid w:val="0039215A"/>
    <w:rsid w:val="003935FB"/>
    <w:rsid w:val="0039423C"/>
    <w:rsid w:val="00394A6A"/>
    <w:rsid w:val="00394B85"/>
    <w:rsid w:val="00395800"/>
    <w:rsid w:val="00397082"/>
    <w:rsid w:val="003A02DE"/>
    <w:rsid w:val="003A1CDF"/>
    <w:rsid w:val="003A21A9"/>
    <w:rsid w:val="003A2AB9"/>
    <w:rsid w:val="003A2BEB"/>
    <w:rsid w:val="003A326D"/>
    <w:rsid w:val="003A3320"/>
    <w:rsid w:val="003A35CC"/>
    <w:rsid w:val="003A4D16"/>
    <w:rsid w:val="003A510E"/>
    <w:rsid w:val="003A5564"/>
    <w:rsid w:val="003A5F6A"/>
    <w:rsid w:val="003B11E3"/>
    <w:rsid w:val="003B1272"/>
    <w:rsid w:val="003B1E16"/>
    <w:rsid w:val="003B2BF1"/>
    <w:rsid w:val="003B2DCE"/>
    <w:rsid w:val="003B300B"/>
    <w:rsid w:val="003B4675"/>
    <w:rsid w:val="003B6367"/>
    <w:rsid w:val="003B6C92"/>
    <w:rsid w:val="003B6CF0"/>
    <w:rsid w:val="003B7015"/>
    <w:rsid w:val="003B7097"/>
    <w:rsid w:val="003B7325"/>
    <w:rsid w:val="003B7D0E"/>
    <w:rsid w:val="003B7E7E"/>
    <w:rsid w:val="003C0043"/>
    <w:rsid w:val="003C0191"/>
    <w:rsid w:val="003C0CFD"/>
    <w:rsid w:val="003C178E"/>
    <w:rsid w:val="003C1D92"/>
    <w:rsid w:val="003C3467"/>
    <w:rsid w:val="003C5C67"/>
    <w:rsid w:val="003C6B26"/>
    <w:rsid w:val="003C6EB9"/>
    <w:rsid w:val="003C75FD"/>
    <w:rsid w:val="003D0680"/>
    <w:rsid w:val="003D138A"/>
    <w:rsid w:val="003D1936"/>
    <w:rsid w:val="003D4006"/>
    <w:rsid w:val="003D41C1"/>
    <w:rsid w:val="003D5219"/>
    <w:rsid w:val="003D5BCF"/>
    <w:rsid w:val="003D5D1A"/>
    <w:rsid w:val="003D61DF"/>
    <w:rsid w:val="003D733F"/>
    <w:rsid w:val="003D7DA0"/>
    <w:rsid w:val="003E420B"/>
    <w:rsid w:val="003E4863"/>
    <w:rsid w:val="003E4A76"/>
    <w:rsid w:val="003E5094"/>
    <w:rsid w:val="003E59A9"/>
    <w:rsid w:val="003E6D72"/>
    <w:rsid w:val="003E6E62"/>
    <w:rsid w:val="003E6E95"/>
    <w:rsid w:val="003E77F0"/>
    <w:rsid w:val="003F0093"/>
    <w:rsid w:val="003F0320"/>
    <w:rsid w:val="003F092A"/>
    <w:rsid w:val="003F0C84"/>
    <w:rsid w:val="003F25C5"/>
    <w:rsid w:val="003F2A35"/>
    <w:rsid w:val="003F3130"/>
    <w:rsid w:val="003F4700"/>
    <w:rsid w:val="003F4B70"/>
    <w:rsid w:val="003F4C90"/>
    <w:rsid w:val="003F50F1"/>
    <w:rsid w:val="003F524F"/>
    <w:rsid w:val="003F64AB"/>
    <w:rsid w:val="003F6E14"/>
    <w:rsid w:val="003F6EFE"/>
    <w:rsid w:val="003F7812"/>
    <w:rsid w:val="003F7D8D"/>
    <w:rsid w:val="003F7EB2"/>
    <w:rsid w:val="004008B4"/>
    <w:rsid w:val="00400F67"/>
    <w:rsid w:val="00402961"/>
    <w:rsid w:val="004037AC"/>
    <w:rsid w:val="00403C62"/>
    <w:rsid w:val="00404042"/>
    <w:rsid w:val="004044DA"/>
    <w:rsid w:val="00405142"/>
    <w:rsid w:val="0040515C"/>
    <w:rsid w:val="004055A4"/>
    <w:rsid w:val="004061C2"/>
    <w:rsid w:val="00406EED"/>
    <w:rsid w:val="004114F7"/>
    <w:rsid w:val="00414384"/>
    <w:rsid w:val="004150FF"/>
    <w:rsid w:val="004160A3"/>
    <w:rsid w:val="00416625"/>
    <w:rsid w:val="004173F5"/>
    <w:rsid w:val="00417408"/>
    <w:rsid w:val="00417800"/>
    <w:rsid w:val="00420F7C"/>
    <w:rsid w:val="00422F81"/>
    <w:rsid w:val="004232FD"/>
    <w:rsid w:val="00423DB2"/>
    <w:rsid w:val="00425BE2"/>
    <w:rsid w:val="00425EBA"/>
    <w:rsid w:val="004262AE"/>
    <w:rsid w:val="00427248"/>
    <w:rsid w:val="004272E6"/>
    <w:rsid w:val="00427DDA"/>
    <w:rsid w:val="0043069A"/>
    <w:rsid w:val="0043120D"/>
    <w:rsid w:val="004318C9"/>
    <w:rsid w:val="00431A13"/>
    <w:rsid w:val="00431E78"/>
    <w:rsid w:val="0043306B"/>
    <w:rsid w:val="004338CF"/>
    <w:rsid w:val="0043461E"/>
    <w:rsid w:val="00435B0F"/>
    <w:rsid w:val="00437D3E"/>
    <w:rsid w:val="00441748"/>
    <w:rsid w:val="00442EC2"/>
    <w:rsid w:val="004430B8"/>
    <w:rsid w:val="004430EF"/>
    <w:rsid w:val="0044369E"/>
    <w:rsid w:val="00443775"/>
    <w:rsid w:val="0044392C"/>
    <w:rsid w:val="00445782"/>
    <w:rsid w:val="004460FD"/>
    <w:rsid w:val="00446C03"/>
    <w:rsid w:val="00447C01"/>
    <w:rsid w:val="00447DC7"/>
    <w:rsid w:val="0045110F"/>
    <w:rsid w:val="00451140"/>
    <w:rsid w:val="0045272F"/>
    <w:rsid w:val="00452A00"/>
    <w:rsid w:val="004535B0"/>
    <w:rsid w:val="00453B40"/>
    <w:rsid w:val="004545D3"/>
    <w:rsid w:val="00454742"/>
    <w:rsid w:val="00454B31"/>
    <w:rsid w:val="00454D1D"/>
    <w:rsid w:val="0045519B"/>
    <w:rsid w:val="00455CA9"/>
    <w:rsid w:val="004610FE"/>
    <w:rsid w:val="00461C32"/>
    <w:rsid w:val="00461CB6"/>
    <w:rsid w:val="00461FA1"/>
    <w:rsid w:val="0046255B"/>
    <w:rsid w:val="00463104"/>
    <w:rsid w:val="00463B95"/>
    <w:rsid w:val="00464DBF"/>
    <w:rsid w:val="00464DDB"/>
    <w:rsid w:val="00465439"/>
    <w:rsid w:val="00465B13"/>
    <w:rsid w:val="00465CF7"/>
    <w:rsid w:val="00467575"/>
    <w:rsid w:val="0047062A"/>
    <w:rsid w:val="00471692"/>
    <w:rsid w:val="00472089"/>
    <w:rsid w:val="00473787"/>
    <w:rsid w:val="0047395F"/>
    <w:rsid w:val="00474899"/>
    <w:rsid w:val="004749DC"/>
    <w:rsid w:val="00475064"/>
    <w:rsid w:val="00475930"/>
    <w:rsid w:val="00475F66"/>
    <w:rsid w:val="004762EC"/>
    <w:rsid w:val="004766CF"/>
    <w:rsid w:val="00476DAF"/>
    <w:rsid w:val="004779AB"/>
    <w:rsid w:val="00481212"/>
    <w:rsid w:val="00482176"/>
    <w:rsid w:val="004822F2"/>
    <w:rsid w:val="004824A4"/>
    <w:rsid w:val="004834CF"/>
    <w:rsid w:val="00483C99"/>
    <w:rsid w:val="00483D8E"/>
    <w:rsid w:val="00484712"/>
    <w:rsid w:val="004873D1"/>
    <w:rsid w:val="00490AC9"/>
    <w:rsid w:val="00490D55"/>
    <w:rsid w:val="00492251"/>
    <w:rsid w:val="00492373"/>
    <w:rsid w:val="004933BF"/>
    <w:rsid w:val="004936A2"/>
    <w:rsid w:val="004949E8"/>
    <w:rsid w:val="004955A0"/>
    <w:rsid w:val="004962C0"/>
    <w:rsid w:val="00496BA9"/>
    <w:rsid w:val="00497CF9"/>
    <w:rsid w:val="004A0712"/>
    <w:rsid w:val="004A115A"/>
    <w:rsid w:val="004A1237"/>
    <w:rsid w:val="004A1B0C"/>
    <w:rsid w:val="004A25D4"/>
    <w:rsid w:val="004A2731"/>
    <w:rsid w:val="004A30E8"/>
    <w:rsid w:val="004A659C"/>
    <w:rsid w:val="004A6B06"/>
    <w:rsid w:val="004B01DC"/>
    <w:rsid w:val="004B0417"/>
    <w:rsid w:val="004B05AA"/>
    <w:rsid w:val="004B122D"/>
    <w:rsid w:val="004B154A"/>
    <w:rsid w:val="004B2068"/>
    <w:rsid w:val="004B29B7"/>
    <w:rsid w:val="004B5044"/>
    <w:rsid w:val="004B5893"/>
    <w:rsid w:val="004B5A57"/>
    <w:rsid w:val="004B5A74"/>
    <w:rsid w:val="004B5F55"/>
    <w:rsid w:val="004B745D"/>
    <w:rsid w:val="004C1F6C"/>
    <w:rsid w:val="004C3576"/>
    <w:rsid w:val="004C3694"/>
    <w:rsid w:val="004C4358"/>
    <w:rsid w:val="004C4ECF"/>
    <w:rsid w:val="004C50D6"/>
    <w:rsid w:val="004C511A"/>
    <w:rsid w:val="004C52CA"/>
    <w:rsid w:val="004C570A"/>
    <w:rsid w:val="004C6723"/>
    <w:rsid w:val="004C6B69"/>
    <w:rsid w:val="004D0E11"/>
    <w:rsid w:val="004D128B"/>
    <w:rsid w:val="004D13BD"/>
    <w:rsid w:val="004D154C"/>
    <w:rsid w:val="004D24DD"/>
    <w:rsid w:val="004D28D9"/>
    <w:rsid w:val="004D3BF7"/>
    <w:rsid w:val="004D3E19"/>
    <w:rsid w:val="004D3FE8"/>
    <w:rsid w:val="004D42A1"/>
    <w:rsid w:val="004D63E8"/>
    <w:rsid w:val="004D7450"/>
    <w:rsid w:val="004D7726"/>
    <w:rsid w:val="004E0657"/>
    <w:rsid w:val="004E1363"/>
    <w:rsid w:val="004E1E88"/>
    <w:rsid w:val="004E1F28"/>
    <w:rsid w:val="004E1F64"/>
    <w:rsid w:val="004E202D"/>
    <w:rsid w:val="004E2041"/>
    <w:rsid w:val="004E20A7"/>
    <w:rsid w:val="004E266F"/>
    <w:rsid w:val="004E36EA"/>
    <w:rsid w:val="004E432F"/>
    <w:rsid w:val="004E4CAF"/>
    <w:rsid w:val="004E61B3"/>
    <w:rsid w:val="004E6DFF"/>
    <w:rsid w:val="004E72CC"/>
    <w:rsid w:val="004E7CA1"/>
    <w:rsid w:val="004F25B8"/>
    <w:rsid w:val="004F2D96"/>
    <w:rsid w:val="004F4ACA"/>
    <w:rsid w:val="004F5747"/>
    <w:rsid w:val="004F5FAB"/>
    <w:rsid w:val="004F6C09"/>
    <w:rsid w:val="004F7137"/>
    <w:rsid w:val="00500419"/>
    <w:rsid w:val="00500475"/>
    <w:rsid w:val="0050062C"/>
    <w:rsid w:val="00501A06"/>
    <w:rsid w:val="00502197"/>
    <w:rsid w:val="0050264E"/>
    <w:rsid w:val="00502F71"/>
    <w:rsid w:val="0050437A"/>
    <w:rsid w:val="0050442C"/>
    <w:rsid w:val="005066F7"/>
    <w:rsid w:val="00506A5A"/>
    <w:rsid w:val="005100B2"/>
    <w:rsid w:val="005104C6"/>
    <w:rsid w:val="0051153D"/>
    <w:rsid w:val="005132D7"/>
    <w:rsid w:val="0051334A"/>
    <w:rsid w:val="005150AE"/>
    <w:rsid w:val="00515EEF"/>
    <w:rsid w:val="0051772B"/>
    <w:rsid w:val="00517E32"/>
    <w:rsid w:val="00517FC7"/>
    <w:rsid w:val="00520035"/>
    <w:rsid w:val="00520259"/>
    <w:rsid w:val="005204DC"/>
    <w:rsid w:val="00520733"/>
    <w:rsid w:val="005213DE"/>
    <w:rsid w:val="00521CC0"/>
    <w:rsid w:val="00522258"/>
    <w:rsid w:val="00522B19"/>
    <w:rsid w:val="00522BEE"/>
    <w:rsid w:val="005233B6"/>
    <w:rsid w:val="00523D96"/>
    <w:rsid w:val="00523E3E"/>
    <w:rsid w:val="00524BC6"/>
    <w:rsid w:val="00525047"/>
    <w:rsid w:val="00525470"/>
    <w:rsid w:val="005255BC"/>
    <w:rsid w:val="005302FF"/>
    <w:rsid w:val="00530FC3"/>
    <w:rsid w:val="005317AD"/>
    <w:rsid w:val="00532146"/>
    <w:rsid w:val="0053228D"/>
    <w:rsid w:val="005322F6"/>
    <w:rsid w:val="0053260C"/>
    <w:rsid w:val="0053336A"/>
    <w:rsid w:val="00533E5D"/>
    <w:rsid w:val="0053410E"/>
    <w:rsid w:val="0053449D"/>
    <w:rsid w:val="00534CD1"/>
    <w:rsid w:val="005362C8"/>
    <w:rsid w:val="005363DF"/>
    <w:rsid w:val="00536564"/>
    <w:rsid w:val="005373A0"/>
    <w:rsid w:val="005377E4"/>
    <w:rsid w:val="00541A36"/>
    <w:rsid w:val="0054242A"/>
    <w:rsid w:val="00542837"/>
    <w:rsid w:val="00543994"/>
    <w:rsid w:val="00543B7E"/>
    <w:rsid w:val="00545963"/>
    <w:rsid w:val="00545D60"/>
    <w:rsid w:val="005461B5"/>
    <w:rsid w:val="00546BDE"/>
    <w:rsid w:val="00547E60"/>
    <w:rsid w:val="00550178"/>
    <w:rsid w:val="00552B26"/>
    <w:rsid w:val="005535B0"/>
    <w:rsid w:val="005537FF"/>
    <w:rsid w:val="00555330"/>
    <w:rsid w:val="005556CE"/>
    <w:rsid w:val="00561233"/>
    <w:rsid w:val="00561EC3"/>
    <w:rsid w:val="00561F97"/>
    <w:rsid w:val="00562C0C"/>
    <w:rsid w:val="00564183"/>
    <w:rsid w:val="005642E4"/>
    <w:rsid w:val="0056482F"/>
    <w:rsid w:val="005658CF"/>
    <w:rsid w:val="005659FB"/>
    <w:rsid w:val="005663A1"/>
    <w:rsid w:val="0056650C"/>
    <w:rsid w:val="00566D49"/>
    <w:rsid w:val="005678CC"/>
    <w:rsid w:val="00570BB5"/>
    <w:rsid w:val="005711C8"/>
    <w:rsid w:val="00571ADC"/>
    <w:rsid w:val="00571D72"/>
    <w:rsid w:val="0057241A"/>
    <w:rsid w:val="00573396"/>
    <w:rsid w:val="00573547"/>
    <w:rsid w:val="00573C29"/>
    <w:rsid w:val="005742ED"/>
    <w:rsid w:val="00577242"/>
    <w:rsid w:val="00580B9D"/>
    <w:rsid w:val="00580DA3"/>
    <w:rsid w:val="0058103D"/>
    <w:rsid w:val="005812B5"/>
    <w:rsid w:val="005813FD"/>
    <w:rsid w:val="0058375A"/>
    <w:rsid w:val="00583913"/>
    <w:rsid w:val="00583D6E"/>
    <w:rsid w:val="005854D5"/>
    <w:rsid w:val="00585A7E"/>
    <w:rsid w:val="00586975"/>
    <w:rsid w:val="00586EC9"/>
    <w:rsid w:val="005870F0"/>
    <w:rsid w:val="005872C0"/>
    <w:rsid w:val="00587596"/>
    <w:rsid w:val="0058782B"/>
    <w:rsid w:val="005906E3"/>
    <w:rsid w:val="00591885"/>
    <w:rsid w:val="00592445"/>
    <w:rsid w:val="00592462"/>
    <w:rsid w:val="00592A14"/>
    <w:rsid w:val="00592CD4"/>
    <w:rsid w:val="005937CB"/>
    <w:rsid w:val="0059690F"/>
    <w:rsid w:val="00596F62"/>
    <w:rsid w:val="005976FA"/>
    <w:rsid w:val="005978E9"/>
    <w:rsid w:val="005A082E"/>
    <w:rsid w:val="005A0969"/>
    <w:rsid w:val="005A0D91"/>
    <w:rsid w:val="005A0F33"/>
    <w:rsid w:val="005A181F"/>
    <w:rsid w:val="005A48FF"/>
    <w:rsid w:val="005A5080"/>
    <w:rsid w:val="005A52F0"/>
    <w:rsid w:val="005A60C6"/>
    <w:rsid w:val="005B082F"/>
    <w:rsid w:val="005B0D5E"/>
    <w:rsid w:val="005B10BF"/>
    <w:rsid w:val="005B1F8F"/>
    <w:rsid w:val="005B52B8"/>
    <w:rsid w:val="005B5478"/>
    <w:rsid w:val="005B562A"/>
    <w:rsid w:val="005B69B8"/>
    <w:rsid w:val="005B76CA"/>
    <w:rsid w:val="005B7751"/>
    <w:rsid w:val="005C187E"/>
    <w:rsid w:val="005C231C"/>
    <w:rsid w:val="005C29B8"/>
    <w:rsid w:val="005C2E7B"/>
    <w:rsid w:val="005C4045"/>
    <w:rsid w:val="005C4658"/>
    <w:rsid w:val="005C4E3E"/>
    <w:rsid w:val="005C5021"/>
    <w:rsid w:val="005C5FB7"/>
    <w:rsid w:val="005D09D9"/>
    <w:rsid w:val="005D1350"/>
    <w:rsid w:val="005D3A73"/>
    <w:rsid w:val="005D3E06"/>
    <w:rsid w:val="005D42AF"/>
    <w:rsid w:val="005D52A1"/>
    <w:rsid w:val="005D583D"/>
    <w:rsid w:val="005D76AF"/>
    <w:rsid w:val="005D7EC8"/>
    <w:rsid w:val="005E0667"/>
    <w:rsid w:val="005E0CA0"/>
    <w:rsid w:val="005E0E3D"/>
    <w:rsid w:val="005E2710"/>
    <w:rsid w:val="005E2BD2"/>
    <w:rsid w:val="005E45B7"/>
    <w:rsid w:val="005E7EB0"/>
    <w:rsid w:val="005E7F6F"/>
    <w:rsid w:val="005F01C7"/>
    <w:rsid w:val="005F0DC9"/>
    <w:rsid w:val="005F1000"/>
    <w:rsid w:val="005F1A24"/>
    <w:rsid w:val="005F25EE"/>
    <w:rsid w:val="005F2D39"/>
    <w:rsid w:val="005F31F4"/>
    <w:rsid w:val="005F3462"/>
    <w:rsid w:val="005F38CF"/>
    <w:rsid w:val="005F40FD"/>
    <w:rsid w:val="005F4407"/>
    <w:rsid w:val="005F49F0"/>
    <w:rsid w:val="005F5756"/>
    <w:rsid w:val="005F5ACA"/>
    <w:rsid w:val="005F73FC"/>
    <w:rsid w:val="005F7AF5"/>
    <w:rsid w:val="00601C70"/>
    <w:rsid w:val="00601D44"/>
    <w:rsid w:val="0060205B"/>
    <w:rsid w:val="006020A9"/>
    <w:rsid w:val="00602987"/>
    <w:rsid w:val="00603FAA"/>
    <w:rsid w:val="006045CB"/>
    <w:rsid w:val="00604855"/>
    <w:rsid w:val="006051C9"/>
    <w:rsid w:val="0060582F"/>
    <w:rsid w:val="0060687E"/>
    <w:rsid w:val="006073B8"/>
    <w:rsid w:val="006075CD"/>
    <w:rsid w:val="00610396"/>
    <w:rsid w:val="006112C2"/>
    <w:rsid w:val="006128AE"/>
    <w:rsid w:val="00615879"/>
    <w:rsid w:val="006165B2"/>
    <w:rsid w:val="006169C5"/>
    <w:rsid w:val="00617823"/>
    <w:rsid w:val="00617D08"/>
    <w:rsid w:val="00617E63"/>
    <w:rsid w:val="00623876"/>
    <w:rsid w:val="006251DD"/>
    <w:rsid w:val="00625595"/>
    <w:rsid w:val="00626CE4"/>
    <w:rsid w:val="00627535"/>
    <w:rsid w:val="006275CD"/>
    <w:rsid w:val="006325CD"/>
    <w:rsid w:val="00633C94"/>
    <w:rsid w:val="006341AE"/>
    <w:rsid w:val="0063438B"/>
    <w:rsid w:val="006349E7"/>
    <w:rsid w:val="00634CB2"/>
    <w:rsid w:val="00635AE5"/>
    <w:rsid w:val="00635DD4"/>
    <w:rsid w:val="00635ED6"/>
    <w:rsid w:val="00635FDD"/>
    <w:rsid w:val="0063753D"/>
    <w:rsid w:val="00640152"/>
    <w:rsid w:val="006401B4"/>
    <w:rsid w:val="0064037B"/>
    <w:rsid w:val="00640E84"/>
    <w:rsid w:val="00642312"/>
    <w:rsid w:val="006430EE"/>
    <w:rsid w:val="00643724"/>
    <w:rsid w:val="00644092"/>
    <w:rsid w:val="00644C8C"/>
    <w:rsid w:val="006450E7"/>
    <w:rsid w:val="00645BC7"/>
    <w:rsid w:val="00646777"/>
    <w:rsid w:val="00646B97"/>
    <w:rsid w:val="00647226"/>
    <w:rsid w:val="00647267"/>
    <w:rsid w:val="00647E93"/>
    <w:rsid w:val="0065017E"/>
    <w:rsid w:val="0065054E"/>
    <w:rsid w:val="00652543"/>
    <w:rsid w:val="00653248"/>
    <w:rsid w:val="0065470E"/>
    <w:rsid w:val="0065592D"/>
    <w:rsid w:val="00657163"/>
    <w:rsid w:val="006600F9"/>
    <w:rsid w:val="006611C0"/>
    <w:rsid w:val="006613D6"/>
    <w:rsid w:val="00662B93"/>
    <w:rsid w:val="00662D64"/>
    <w:rsid w:val="00662F5E"/>
    <w:rsid w:val="006633C3"/>
    <w:rsid w:val="00663501"/>
    <w:rsid w:val="00663705"/>
    <w:rsid w:val="00663D8B"/>
    <w:rsid w:val="006642D0"/>
    <w:rsid w:val="00664F87"/>
    <w:rsid w:val="00666A67"/>
    <w:rsid w:val="00666C4E"/>
    <w:rsid w:val="00670344"/>
    <w:rsid w:val="0067134E"/>
    <w:rsid w:val="006725D2"/>
    <w:rsid w:val="00672A44"/>
    <w:rsid w:val="00672D00"/>
    <w:rsid w:val="00672DDA"/>
    <w:rsid w:val="006748F2"/>
    <w:rsid w:val="00677C40"/>
    <w:rsid w:val="00677E1E"/>
    <w:rsid w:val="00680203"/>
    <w:rsid w:val="006802A1"/>
    <w:rsid w:val="0068080D"/>
    <w:rsid w:val="00680A27"/>
    <w:rsid w:val="00681D99"/>
    <w:rsid w:val="00682F9F"/>
    <w:rsid w:val="006837F8"/>
    <w:rsid w:val="006853E2"/>
    <w:rsid w:val="006855E6"/>
    <w:rsid w:val="00685925"/>
    <w:rsid w:val="0068613B"/>
    <w:rsid w:val="006875C4"/>
    <w:rsid w:val="00687F81"/>
    <w:rsid w:val="00690644"/>
    <w:rsid w:val="006911D2"/>
    <w:rsid w:val="0069160B"/>
    <w:rsid w:val="00692692"/>
    <w:rsid w:val="00692D7E"/>
    <w:rsid w:val="006942B1"/>
    <w:rsid w:val="006959B1"/>
    <w:rsid w:val="006962FB"/>
    <w:rsid w:val="00696C75"/>
    <w:rsid w:val="006971CF"/>
    <w:rsid w:val="006A1289"/>
    <w:rsid w:val="006A1D86"/>
    <w:rsid w:val="006A2027"/>
    <w:rsid w:val="006A23C0"/>
    <w:rsid w:val="006A29EE"/>
    <w:rsid w:val="006A3850"/>
    <w:rsid w:val="006A3C09"/>
    <w:rsid w:val="006A3CED"/>
    <w:rsid w:val="006A3D7A"/>
    <w:rsid w:val="006A6061"/>
    <w:rsid w:val="006A6693"/>
    <w:rsid w:val="006A7097"/>
    <w:rsid w:val="006A7EC8"/>
    <w:rsid w:val="006B0161"/>
    <w:rsid w:val="006B0254"/>
    <w:rsid w:val="006B0744"/>
    <w:rsid w:val="006B0AB9"/>
    <w:rsid w:val="006B11BD"/>
    <w:rsid w:val="006B1244"/>
    <w:rsid w:val="006B3358"/>
    <w:rsid w:val="006B371B"/>
    <w:rsid w:val="006B3BDE"/>
    <w:rsid w:val="006B3D79"/>
    <w:rsid w:val="006B4A85"/>
    <w:rsid w:val="006B7E57"/>
    <w:rsid w:val="006C1472"/>
    <w:rsid w:val="006C1999"/>
    <w:rsid w:val="006C1DE1"/>
    <w:rsid w:val="006C333C"/>
    <w:rsid w:val="006C3496"/>
    <w:rsid w:val="006C4080"/>
    <w:rsid w:val="006C5B28"/>
    <w:rsid w:val="006D0325"/>
    <w:rsid w:val="006D1660"/>
    <w:rsid w:val="006D39A4"/>
    <w:rsid w:val="006D3DFE"/>
    <w:rsid w:val="006D3F16"/>
    <w:rsid w:val="006D40A5"/>
    <w:rsid w:val="006D4861"/>
    <w:rsid w:val="006D4DBA"/>
    <w:rsid w:val="006D5179"/>
    <w:rsid w:val="006D661D"/>
    <w:rsid w:val="006D71D8"/>
    <w:rsid w:val="006E0771"/>
    <w:rsid w:val="006E14B5"/>
    <w:rsid w:val="006E16B9"/>
    <w:rsid w:val="006E3C08"/>
    <w:rsid w:val="006E3E0B"/>
    <w:rsid w:val="006E493C"/>
    <w:rsid w:val="006E5694"/>
    <w:rsid w:val="006E5B30"/>
    <w:rsid w:val="006E6451"/>
    <w:rsid w:val="006F091A"/>
    <w:rsid w:val="006F1BB4"/>
    <w:rsid w:val="006F2E6F"/>
    <w:rsid w:val="006F4F4A"/>
    <w:rsid w:val="006F50A2"/>
    <w:rsid w:val="006F532C"/>
    <w:rsid w:val="006F5E64"/>
    <w:rsid w:val="006F6887"/>
    <w:rsid w:val="00700C1A"/>
    <w:rsid w:val="00700DC7"/>
    <w:rsid w:val="0070133E"/>
    <w:rsid w:val="0070305C"/>
    <w:rsid w:val="00703E78"/>
    <w:rsid w:val="00704453"/>
    <w:rsid w:val="00705854"/>
    <w:rsid w:val="00706432"/>
    <w:rsid w:val="00706ED9"/>
    <w:rsid w:val="007078FE"/>
    <w:rsid w:val="00707FAC"/>
    <w:rsid w:val="00711524"/>
    <w:rsid w:val="00712400"/>
    <w:rsid w:val="00714B33"/>
    <w:rsid w:val="00716970"/>
    <w:rsid w:val="007179AD"/>
    <w:rsid w:val="007207B8"/>
    <w:rsid w:val="007207E5"/>
    <w:rsid w:val="00721245"/>
    <w:rsid w:val="00722709"/>
    <w:rsid w:val="007236D0"/>
    <w:rsid w:val="00723F44"/>
    <w:rsid w:val="007242B1"/>
    <w:rsid w:val="007243B1"/>
    <w:rsid w:val="00724BC2"/>
    <w:rsid w:val="007255ED"/>
    <w:rsid w:val="00725784"/>
    <w:rsid w:val="007269E3"/>
    <w:rsid w:val="007278B1"/>
    <w:rsid w:val="00727E4D"/>
    <w:rsid w:val="00730B61"/>
    <w:rsid w:val="00731324"/>
    <w:rsid w:val="00732EAA"/>
    <w:rsid w:val="00733BE0"/>
    <w:rsid w:val="00733E4E"/>
    <w:rsid w:val="00734DB5"/>
    <w:rsid w:val="007357E7"/>
    <w:rsid w:val="00735E0A"/>
    <w:rsid w:val="0073622D"/>
    <w:rsid w:val="00737AE7"/>
    <w:rsid w:val="0074077A"/>
    <w:rsid w:val="007424CC"/>
    <w:rsid w:val="0074324C"/>
    <w:rsid w:val="00744A1C"/>
    <w:rsid w:val="0074588C"/>
    <w:rsid w:val="00745CB3"/>
    <w:rsid w:val="00745DD7"/>
    <w:rsid w:val="00746754"/>
    <w:rsid w:val="00746FA8"/>
    <w:rsid w:val="00747259"/>
    <w:rsid w:val="00750DB3"/>
    <w:rsid w:val="007525AF"/>
    <w:rsid w:val="00752BA7"/>
    <w:rsid w:val="00753E69"/>
    <w:rsid w:val="00754E90"/>
    <w:rsid w:val="00755EF8"/>
    <w:rsid w:val="00756DE3"/>
    <w:rsid w:val="00757882"/>
    <w:rsid w:val="0076081F"/>
    <w:rsid w:val="00760A4C"/>
    <w:rsid w:val="007620DC"/>
    <w:rsid w:val="007633FF"/>
    <w:rsid w:val="00764640"/>
    <w:rsid w:val="0076496D"/>
    <w:rsid w:val="00765F5D"/>
    <w:rsid w:val="00766723"/>
    <w:rsid w:val="00767175"/>
    <w:rsid w:val="007675C5"/>
    <w:rsid w:val="00771C7D"/>
    <w:rsid w:val="0077213A"/>
    <w:rsid w:val="007722FC"/>
    <w:rsid w:val="00772BE1"/>
    <w:rsid w:val="0077317C"/>
    <w:rsid w:val="00773DB6"/>
    <w:rsid w:val="007740DA"/>
    <w:rsid w:val="00774FE6"/>
    <w:rsid w:val="00775F83"/>
    <w:rsid w:val="00780210"/>
    <w:rsid w:val="007810D1"/>
    <w:rsid w:val="00781FB6"/>
    <w:rsid w:val="007829F0"/>
    <w:rsid w:val="00782C34"/>
    <w:rsid w:val="00783601"/>
    <w:rsid w:val="00784042"/>
    <w:rsid w:val="007840C3"/>
    <w:rsid w:val="00784BE7"/>
    <w:rsid w:val="0078506A"/>
    <w:rsid w:val="00785256"/>
    <w:rsid w:val="00785A78"/>
    <w:rsid w:val="00785F50"/>
    <w:rsid w:val="00786F2D"/>
    <w:rsid w:val="00787B7D"/>
    <w:rsid w:val="00790265"/>
    <w:rsid w:val="00790E00"/>
    <w:rsid w:val="007913F3"/>
    <w:rsid w:val="007916CB"/>
    <w:rsid w:val="00791945"/>
    <w:rsid w:val="00791E14"/>
    <w:rsid w:val="00792823"/>
    <w:rsid w:val="00792C97"/>
    <w:rsid w:val="0079336D"/>
    <w:rsid w:val="007946D0"/>
    <w:rsid w:val="00795551"/>
    <w:rsid w:val="00795F58"/>
    <w:rsid w:val="00796694"/>
    <w:rsid w:val="00797D42"/>
    <w:rsid w:val="007A1092"/>
    <w:rsid w:val="007A11D4"/>
    <w:rsid w:val="007A1EF3"/>
    <w:rsid w:val="007A220E"/>
    <w:rsid w:val="007A223D"/>
    <w:rsid w:val="007A22EF"/>
    <w:rsid w:val="007A49E3"/>
    <w:rsid w:val="007A4E3D"/>
    <w:rsid w:val="007A62EE"/>
    <w:rsid w:val="007A6466"/>
    <w:rsid w:val="007A771F"/>
    <w:rsid w:val="007B067C"/>
    <w:rsid w:val="007B076A"/>
    <w:rsid w:val="007B0B31"/>
    <w:rsid w:val="007B122B"/>
    <w:rsid w:val="007B17F4"/>
    <w:rsid w:val="007B1F1E"/>
    <w:rsid w:val="007B2052"/>
    <w:rsid w:val="007B2AEE"/>
    <w:rsid w:val="007B34AB"/>
    <w:rsid w:val="007B3BE9"/>
    <w:rsid w:val="007B5B34"/>
    <w:rsid w:val="007B5FBF"/>
    <w:rsid w:val="007B69BB"/>
    <w:rsid w:val="007B799E"/>
    <w:rsid w:val="007C1666"/>
    <w:rsid w:val="007C17E3"/>
    <w:rsid w:val="007C25E4"/>
    <w:rsid w:val="007C2931"/>
    <w:rsid w:val="007C2AAA"/>
    <w:rsid w:val="007C3955"/>
    <w:rsid w:val="007C41FF"/>
    <w:rsid w:val="007C51D5"/>
    <w:rsid w:val="007C569D"/>
    <w:rsid w:val="007C6044"/>
    <w:rsid w:val="007C6EEA"/>
    <w:rsid w:val="007C7650"/>
    <w:rsid w:val="007C7849"/>
    <w:rsid w:val="007C7AAF"/>
    <w:rsid w:val="007C7F3E"/>
    <w:rsid w:val="007D0A06"/>
    <w:rsid w:val="007D0C42"/>
    <w:rsid w:val="007D11E8"/>
    <w:rsid w:val="007D1CD3"/>
    <w:rsid w:val="007D3E8D"/>
    <w:rsid w:val="007D5124"/>
    <w:rsid w:val="007D64B2"/>
    <w:rsid w:val="007D6668"/>
    <w:rsid w:val="007D75FE"/>
    <w:rsid w:val="007D7CEA"/>
    <w:rsid w:val="007E04E4"/>
    <w:rsid w:val="007E0A47"/>
    <w:rsid w:val="007E0C43"/>
    <w:rsid w:val="007E0FF6"/>
    <w:rsid w:val="007E1C9C"/>
    <w:rsid w:val="007E386F"/>
    <w:rsid w:val="007E63B7"/>
    <w:rsid w:val="007E684D"/>
    <w:rsid w:val="007E69A7"/>
    <w:rsid w:val="007E77D6"/>
    <w:rsid w:val="007F1D81"/>
    <w:rsid w:val="007F2030"/>
    <w:rsid w:val="007F3980"/>
    <w:rsid w:val="007F419A"/>
    <w:rsid w:val="007F51A7"/>
    <w:rsid w:val="007F5EA6"/>
    <w:rsid w:val="007F5F1A"/>
    <w:rsid w:val="007F6074"/>
    <w:rsid w:val="007F62D7"/>
    <w:rsid w:val="007F7486"/>
    <w:rsid w:val="007F77BC"/>
    <w:rsid w:val="007F7D19"/>
    <w:rsid w:val="00801064"/>
    <w:rsid w:val="00802BC4"/>
    <w:rsid w:val="00802C9A"/>
    <w:rsid w:val="00804CFD"/>
    <w:rsid w:val="00804DD1"/>
    <w:rsid w:val="008058C0"/>
    <w:rsid w:val="008060AE"/>
    <w:rsid w:val="008063C9"/>
    <w:rsid w:val="00806B6F"/>
    <w:rsid w:val="00810134"/>
    <w:rsid w:val="0081096C"/>
    <w:rsid w:val="00810F42"/>
    <w:rsid w:val="00811155"/>
    <w:rsid w:val="00812149"/>
    <w:rsid w:val="00812F0D"/>
    <w:rsid w:val="0081306B"/>
    <w:rsid w:val="00813C1A"/>
    <w:rsid w:val="00814B02"/>
    <w:rsid w:val="008159C4"/>
    <w:rsid w:val="00815DD2"/>
    <w:rsid w:val="00816467"/>
    <w:rsid w:val="00816B73"/>
    <w:rsid w:val="00816BCD"/>
    <w:rsid w:val="00820170"/>
    <w:rsid w:val="00820D4B"/>
    <w:rsid w:val="00821C02"/>
    <w:rsid w:val="00822EE5"/>
    <w:rsid w:val="00824D59"/>
    <w:rsid w:val="00825B38"/>
    <w:rsid w:val="008265CE"/>
    <w:rsid w:val="0082749C"/>
    <w:rsid w:val="00827AD1"/>
    <w:rsid w:val="00830036"/>
    <w:rsid w:val="008307B0"/>
    <w:rsid w:val="00830E51"/>
    <w:rsid w:val="00832D3D"/>
    <w:rsid w:val="00834436"/>
    <w:rsid w:val="00834852"/>
    <w:rsid w:val="00834BF4"/>
    <w:rsid w:val="00834CC6"/>
    <w:rsid w:val="00836703"/>
    <w:rsid w:val="00837081"/>
    <w:rsid w:val="008374A4"/>
    <w:rsid w:val="00837A2E"/>
    <w:rsid w:val="00840258"/>
    <w:rsid w:val="00840636"/>
    <w:rsid w:val="008419B5"/>
    <w:rsid w:val="00841EE5"/>
    <w:rsid w:val="00842843"/>
    <w:rsid w:val="00842DDC"/>
    <w:rsid w:val="00843B31"/>
    <w:rsid w:val="00846E51"/>
    <w:rsid w:val="00846E5D"/>
    <w:rsid w:val="00847BF0"/>
    <w:rsid w:val="00850F89"/>
    <w:rsid w:val="00852F2A"/>
    <w:rsid w:val="008539D1"/>
    <w:rsid w:val="00853E71"/>
    <w:rsid w:val="00855A4B"/>
    <w:rsid w:val="008565E8"/>
    <w:rsid w:val="00856B5A"/>
    <w:rsid w:val="00856CC4"/>
    <w:rsid w:val="00856FC7"/>
    <w:rsid w:val="00857455"/>
    <w:rsid w:val="00857551"/>
    <w:rsid w:val="00857642"/>
    <w:rsid w:val="00857D92"/>
    <w:rsid w:val="0086049D"/>
    <w:rsid w:val="008608FC"/>
    <w:rsid w:val="00862CEE"/>
    <w:rsid w:val="00863FCD"/>
    <w:rsid w:val="008646F9"/>
    <w:rsid w:val="00866C5D"/>
    <w:rsid w:val="0086701C"/>
    <w:rsid w:val="0086735E"/>
    <w:rsid w:val="00870D25"/>
    <w:rsid w:val="00871A8D"/>
    <w:rsid w:val="00871AA4"/>
    <w:rsid w:val="008721D5"/>
    <w:rsid w:val="00872E94"/>
    <w:rsid w:val="00872F8B"/>
    <w:rsid w:val="008736E9"/>
    <w:rsid w:val="008736FE"/>
    <w:rsid w:val="008761BD"/>
    <w:rsid w:val="0087664E"/>
    <w:rsid w:val="0087688D"/>
    <w:rsid w:val="00876903"/>
    <w:rsid w:val="00880021"/>
    <w:rsid w:val="008801DA"/>
    <w:rsid w:val="00880411"/>
    <w:rsid w:val="008807B0"/>
    <w:rsid w:val="0088192B"/>
    <w:rsid w:val="00882EB0"/>
    <w:rsid w:val="008854EF"/>
    <w:rsid w:val="0088572C"/>
    <w:rsid w:val="00885EAA"/>
    <w:rsid w:val="008869D0"/>
    <w:rsid w:val="00887B13"/>
    <w:rsid w:val="008902B4"/>
    <w:rsid w:val="008925EE"/>
    <w:rsid w:val="00892AA7"/>
    <w:rsid w:val="0089303E"/>
    <w:rsid w:val="0089371A"/>
    <w:rsid w:val="008940C4"/>
    <w:rsid w:val="00897B73"/>
    <w:rsid w:val="008A0761"/>
    <w:rsid w:val="008A0947"/>
    <w:rsid w:val="008A13B0"/>
    <w:rsid w:val="008A150C"/>
    <w:rsid w:val="008A1CC3"/>
    <w:rsid w:val="008A28DF"/>
    <w:rsid w:val="008A2C80"/>
    <w:rsid w:val="008A309E"/>
    <w:rsid w:val="008A361D"/>
    <w:rsid w:val="008A3773"/>
    <w:rsid w:val="008A384A"/>
    <w:rsid w:val="008A3C66"/>
    <w:rsid w:val="008A40DA"/>
    <w:rsid w:val="008A456E"/>
    <w:rsid w:val="008A50DC"/>
    <w:rsid w:val="008A716D"/>
    <w:rsid w:val="008A74FB"/>
    <w:rsid w:val="008A7E0C"/>
    <w:rsid w:val="008B0DEA"/>
    <w:rsid w:val="008B14E7"/>
    <w:rsid w:val="008B1893"/>
    <w:rsid w:val="008B2210"/>
    <w:rsid w:val="008B2611"/>
    <w:rsid w:val="008B274C"/>
    <w:rsid w:val="008B2C78"/>
    <w:rsid w:val="008B2CA3"/>
    <w:rsid w:val="008B3124"/>
    <w:rsid w:val="008B36AC"/>
    <w:rsid w:val="008B43F6"/>
    <w:rsid w:val="008B4D24"/>
    <w:rsid w:val="008B5232"/>
    <w:rsid w:val="008B5B16"/>
    <w:rsid w:val="008B5DB2"/>
    <w:rsid w:val="008B7572"/>
    <w:rsid w:val="008C1296"/>
    <w:rsid w:val="008C1A06"/>
    <w:rsid w:val="008C2223"/>
    <w:rsid w:val="008C26E9"/>
    <w:rsid w:val="008C2B57"/>
    <w:rsid w:val="008C2DE9"/>
    <w:rsid w:val="008C32DB"/>
    <w:rsid w:val="008C45AE"/>
    <w:rsid w:val="008C472B"/>
    <w:rsid w:val="008C501A"/>
    <w:rsid w:val="008C5F35"/>
    <w:rsid w:val="008C6420"/>
    <w:rsid w:val="008C6892"/>
    <w:rsid w:val="008C75FB"/>
    <w:rsid w:val="008D0687"/>
    <w:rsid w:val="008D27AC"/>
    <w:rsid w:val="008D293A"/>
    <w:rsid w:val="008D2A1A"/>
    <w:rsid w:val="008D3286"/>
    <w:rsid w:val="008D38D2"/>
    <w:rsid w:val="008D3AFB"/>
    <w:rsid w:val="008D562E"/>
    <w:rsid w:val="008D67C2"/>
    <w:rsid w:val="008D6D33"/>
    <w:rsid w:val="008D6D54"/>
    <w:rsid w:val="008D7D2E"/>
    <w:rsid w:val="008E0953"/>
    <w:rsid w:val="008E1826"/>
    <w:rsid w:val="008E1848"/>
    <w:rsid w:val="008E1F62"/>
    <w:rsid w:val="008E2DAF"/>
    <w:rsid w:val="008E5988"/>
    <w:rsid w:val="008E5AA6"/>
    <w:rsid w:val="008E6074"/>
    <w:rsid w:val="008E7030"/>
    <w:rsid w:val="008E72D9"/>
    <w:rsid w:val="008E757C"/>
    <w:rsid w:val="008F0048"/>
    <w:rsid w:val="008F0422"/>
    <w:rsid w:val="008F04BD"/>
    <w:rsid w:val="008F053E"/>
    <w:rsid w:val="008F05B5"/>
    <w:rsid w:val="008F09C4"/>
    <w:rsid w:val="008F1C4E"/>
    <w:rsid w:val="008F2D52"/>
    <w:rsid w:val="008F2EAD"/>
    <w:rsid w:val="008F3A6D"/>
    <w:rsid w:val="008F43E8"/>
    <w:rsid w:val="008F531A"/>
    <w:rsid w:val="008F6BE7"/>
    <w:rsid w:val="008F7738"/>
    <w:rsid w:val="008F7E49"/>
    <w:rsid w:val="009005F2"/>
    <w:rsid w:val="00900638"/>
    <w:rsid w:val="00900AF6"/>
    <w:rsid w:val="00902A82"/>
    <w:rsid w:val="00902A8B"/>
    <w:rsid w:val="00902AD1"/>
    <w:rsid w:val="00903896"/>
    <w:rsid w:val="00903904"/>
    <w:rsid w:val="00903A98"/>
    <w:rsid w:val="00904419"/>
    <w:rsid w:val="00904B39"/>
    <w:rsid w:val="00905933"/>
    <w:rsid w:val="0090623B"/>
    <w:rsid w:val="00906F49"/>
    <w:rsid w:val="00907B0B"/>
    <w:rsid w:val="0091211A"/>
    <w:rsid w:val="009143FE"/>
    <w:rsid w:val="00914C67"/>
    <w:rsid w:val="00915EC4"/>
    <w:rsid w:val="00916B16"/>
    <w:rsid w:val="00917778"/>
    <w:rsid w:val="009178CC"/>
    <w:rsid w:val="00917920"/>
    <w:rsid w:val="00920A69"/>
    <w:rsid w:val="00920F0D"/>
    <w:rsid w:val="0092109B"/>
    <w:rsid w:val="00922B86"/>
    <w:rsid w:val="00923AB5"/>
    <w:rsid w:val="00924140"/>
    <w:rsid w:val="009244CF"/>
    <w:rsid w:val="009256EA"/>
    <w:rsid w:val="00925B7C"/>
    <w:rsid w:val="00926566"/>
    <w:rsid w:val="009265E3"/>
    <w:rsid w:val="00926EAD"/>
    <w:rsid w:val="0092715C"/>
    <w:rsid w:val="0092785F"/>
    <w:rsid w:val="00930F61"/>
    <w:rsid w:val="009311FC"/>
    <w:rsid w:val="00931B37"/>
    <w:rsid w:val="00932079"/>
    <w:rsid w:val="009333AD"/>
    <w:rsid w:val="00933695"/>
    <w:rsid w:val="0093392F"/>
    <w:rsid w:val="00934650"/>
    <w:rsid w:val="00934A03"/>
    <w:rsid w:val="00935281"/>
    <w:rsid w:val="00935517"/>
    <w:rsid w:val="00935D5A"/>
    <w:rsid w:val="0093605C"/>
    <w:rsid w:val="00936123"/>
    <w:rsid w:val="00936606"/>
    <w:rsid w:val="00940204"/>
    <w:rsid w:val="0094078F"/>
    <w:rsid w:val="0094095E"/>
    <w:rsid w:val="00940D9E"/>
    <w:rsid w:val="009413C3"/>
    <w:rsid w:val="0094151C"/>
    <w:rsid w:val="00941595"/>
    <w:rsid w:val="00941645"/>
    <w:rsid w:val="00941A2B"/>
    <w:rsid w:val="00942799"/>
    <w:rsid w:val="0094458E"/>
    <w:rsid w:val="009449FA"/>
    <w:rsid w:val="00944ADD"/>
    <w:rsid w:val="00944C18"/>
    <w:rsid w:val="009476BD"/>
    <w:rsid w:val="00947DD0"/>
    <w:rsid w:val="009505DB"/>
    <w:rsid w:val="00951155"/>
    <w:rsid w:val="00951193"/>
    <w:rsid w:val="009518D7"/>
    <w:rsid w:val="00952C38"/>
    <w:rsid w:val="00953629"/>
    <w:rsid w:val="00953A68"/>
    <w:rsid w:val="00954F5D"/>
    <w:rsid w:val="00955095"/>
    <w:rsid w:val="00955BB2"/>
    <w:rsid w:val="009570B6"/>
    <w:rsid w:val="0096008D"/>
    <w:rsid w:val="00960569"/>
    <w:rsid w:val="00960ACA"/>
    <w:rsid w:val="00961602"/>
    <w:rsid w:val="0096173B"/>
    <w:rsid w:val="00962DCE"/>
    <w:rsid w:val="00963275"/>
    <w:rsid w:val="0096365A"/>
    <w:rsid w:val="0096393A"/>
    <w:rsid w:val="00964965"/>
    <w:rsid w:val="00966E5D"/>
    <w:rsid w:val="0096700E"/>
    <w:rsid w:val="00967A11"/>
    <w:rsid w:val="009701DF"/>
    <w:rsid w:val="00970CE9"/>
    <w:rsid w:val="0097173B"/>
    <w:rsid w:val="0097196F"/>
    <w:rsid w:val="009724C8"/>
    <w:rsid w:val="009736F1"/>
    <w:rsid w:val="00973AC6"/>
    <w:rsid w:val="00974030"/>
    <w:rsid w:val="009750AD"/>
    <w:rsid w:val="00975744"/>
    <w:rsid w:val="0097588F"/>
    <w:rsid w:val="00975A45"/>
    <w:rsid w:val="00976931"/>
    <w:rsid w:val="009777B5"/>
    <w:rsid w:val="00977807"/>
    <w:rsid w:val="009803B2"/>
    <w:rsid w:val="009817C3"/>
    <w:rsid w:val="00982079"/>
    <w:rsid w:val="009823DA"/>
    <w:rsid w:val="00983829"/>
    <w:rsid w:val="00984380"/>
    <w:rsid w:val="0098521E"/>
    <w:rsid w:val="0098548E"/>
    <w:rsid w:val="00985614"/>
    <w:rsid w:val="009857C0"/>
    <w:rsid w:val="009910A7"/>
    <w:rsid w:val="009914F1"/>
    <w:rsid w:val="00993341"/>
    <w:rsid w:val="0099344C"/>
    <w:rsid w:val="00994F3A"/>
    <w:rsid w:val="009A0234"/>
    <w:rsid w:val="009A1C7B"/>
    <w:rsid w:val="009A346E"/>
    <w:rsid w:val="009A396A"/>
    <w:rsid w:val="009A5795"/>
    <w:rsid w:val="009A6B88"/>
    <w:rsid w:val="009A767B"/>
    <w:rsid w:val="009A79A5"/>
    <w:rsid w:val="009A7D80"/>
    <w:rsid w:val="009B0AB7"/>
    <w:rsid w:val="009B0EF8"/>
    <w:rsid w:val="009B0FC0"/>
    <w:rsid w:val="009B1A6A"/>
    <w:rsid w:val="009B1EB0"/>
    <w:rsid w:val="009B281E"/>
    <w:rsid w:val="009B2F20"/>
    <w:rsid w:val="009B345B"/>
    <w:rsid w:val="009B43FE"/>
    <w:rsid w:val="009B4E2E"/>
    <w:rsid w:val="009B5364"/>
    <w:rsid w:val="009B7680"/>
    <w:rsid w:val="009B793E"/>
    <w:rsid w:val="009C0957"/>
    <w:rsid w:val="009C1576"/>
    <w:rsid w:val="009C2DEC"/>
    <w:rsid w:val="009C54D3"/>
    <w:rsid w:val="009C56D6"/>
    <w:rsid w:val="009C66B2"/>
    <w:rsid w:val="009C6BF4"/>
    <w:rsid w:val="009C70A5"/>
    <w:rsid w:val="009C7268"/>
    <w:rsid w:val="009C792D"/>
    <w:rsid w:val="009D10F9"/>
    <w:rsid w:val="009D121F"/>
    <w:rsid w:val="009D2310"/>
    <w:rsid w:val="009D2DDA"/>
    <w:rsid w:val="009D461B"/>
    <w:rsid w:val="009D5F93"/>
    <w:rsid w:val="009D6C60"/>
    <w:rsid w:val="009D7196"/>
    <w:rsid w:val="009D7828"/>
    <w:rsid w:val="009D7953"/>
    <w:rsid w:val="009E0010"/>
    <w:rsid w:val="009E001B"/>
    <w:rsid w:val="009E1767"/>
    <w:rsid w:val="009E29EC"/>
    <w:rsid w:val="009E2A4D"/>
    <w:rsid w:val="009E4A99"/>
    <w:rsid w:val="009E4DF5"/>
    <w:rsid w:val="009E5580"/>
    <w:rsid w:val="009E5886"/>
    <w:rsid w:val="009E6767"/>
    <w:rsid w:val="009E6A9D"/>
    <w:rsid w:val="009E71A6"/>
    <w:rsid w:val="009E7F25"/>
    <w:rsid w:val="009F002A"/>
    <w:rsid w:val="009F1080"/>
    <w:rsid w:val="009F28EA"/>
    <w:rsid w:val="009F3330"/>
    <w:rsid w:val="009F560D"/>
    <w:rsid w:val="009F578D"/>
    <w:rsid w:val="009F66B3"/>
    <w:rsid w:val="009F6799"/>
    <w:rsid w:val="009F739F"/>
    <w:rsid w:val="009F7BAD"/>
    <w:rsid w:val="00A00ADF"/>
    <w:rsid w:val="00A00C9B"/>
    <w:rsid w:val="00A00D7C"/>
    <w:rsid w:val="00A01F7B"/>
    <w:rsid w:val="00A02979"/>
    <w:rsid w:val="00A0452C"/>
    <w:rsid w:val="00A045CB"/>
    <w:rsid w:val="00A04A35"/>
    <w:rsid w:val="00A05230"/>
    <w:rsid w:val="00A053D0"/>
    <w:rsid w:val="00A06F0F"/>
    <w:rsid w:val="00A07203"/>
    <w:rsid w:val="00A07441"/>
    <w:rsid w:val="00A0764E"/>
    <w:rsid w:val="00A07B12"/>
    <w:rsid w:val="00A07B20"/>
    <w:rsid w:val="00A109A7"/>
    <w:rsid w:val="00A10D2A"/>
    <w:rsid w:val="00A10EB5"/>
    <w:rsid w:val="00A119D8"/>
    <w:rsid w:val="00A11CD3"/>
    <w:rsid w:val="00A1268D"/>
    <w:rsid w:val="00A12BC6"/>
    <w:rsid w:val="00A12DE8"/>
    <w:rsid w:val="00A12FE2"/>
    <w:rsid w:val="00A13442"/>
    <w:rsid w:val="00A140CA"/>
    <w:rsid w:val="00A1433E"/>
    <w:rsid w:val="00A14921"/>
    <w:rsid w:val="00A14D4B"/>
    <w:rsid w:val="00A1550C"/>
    <w:rsid w:val="00A166A2"/>
    <w:rsid w:val="00A16844"/>
    <w:rsid w:val="00A168A0"/>
    <w:rsid w:val="00A2007C"/>
    <w:rsid w:val="00A2010B"/>
    <w:rsid w:val="00A20828"/>
    <w:rsid w:val="00A2087E"/>
    <w:rsid w:val="00A21C1D"/>
    <w:rsid w:val="00A220CF"/>
    <w:rsid w:val="00A2292E"/>
    <w:rsid w:val="00A243AA"/>
    <w:rsid w:val="00A2482A"/>
    <w:rsid w:val="00A257C2"/>
    <w:rsid w:val="00A25DE0"/>
    <w:rsid w:val="00A2646E"/>
    <w:rsid w:val="00A2658D"/>
    <w:rsid w:val="00A27171"/>
    <w:rsid w:val="00A27838"/>
    <w:rsid w:val="00A3088C"/>
    <w:rsid w:val="00A30F2A"/>
    <w:rsid w:val="00A31832"/>
    <w:rsid w:val="00A32A12"/>
    <w:rsid w:val="00A33C05"/>
    <w:rsid w:val="00A35994"/>
    <w:rsid w:val="00A36001"/>
    <w:rsid w:val="00A360FA"/>
    <w:rsid w:val="00A361BD"/>
    <w:rsid w:val="00A3787B"/>
    <w:rsid w:val="00A4015A"/>
    <w:rsid w:val="00A40E27"/>
    <w:rsid w:val="00A41F52"/>
    <w:rsid w:val="00A420CB"/>
    <w:rsid w:val="00A42311"/>
    <w:rsid w:val="00A42784"/>
    <w:rsid w:val="00A42BA8"/>
    <w:rsid w:val="00A45B9F"/>
    <w:rsid w:val="00A4626A"/>
    <w:rsid w:val="00A47821"/>
    <w:rsid w:val="00A50139"/>
    <w:rsid w:val="00A502CC"/>
    <w:rsid w:val="00A50892"/>
    <w:rsid w:val="00A50907"/>
    <w:rsid w:val="00A51C73"/>
    <w:rsid w:val="00A53FA3"/>
    <w:rsid w:val="00A5422F"/>
    <w:rsid w:val="00A5478C"/>
    <w:rsid w:val="00A54C9E"/>
    <w:rsid w:val="00A562E7"/>
    <w:rsid w:val="00A57218"/>
    <w:rsid w:val="00A57775"/>
    <w:rsid w:val="00A57BCC"/>
    <w:rsid w:val="00A60207"/>
    <w:rsid w:val="00A602B3"/>
    <w:rsid w:val="00A611F0"/>
    <w:rsid w:val="00A62AD0"/>
    <w:rsid w:val="00A63335"/>
    <w:rsid w:val="00A63684"/>
    <w:rsid w:val="00A65817"/>
    <w:rsid w:val="00A65984"/>
    <w:rsid w:val="00A6636E"/>
    <w:rsid w:val="00A67488"/>
    <w:rsid w:val="00A707C6"/>
    <w:rsid w:val="00A71467"/>
    <w:rsid w:val="00A71624"/>
    <w:rsid w:val="00A71EB2"/>
    <w:rsid w:val="00A73325"/>
    <w:rsid w:val="00A75F99"/>
    <w:rsid w:val="00A767F6"/>
    <w:rsid w:val="00A81CBC"/>
    <w:rsid w:val="00A81F27"/>
    <w:rsid w:val="00A839CD"/>
    <w:rsid w:val="00A842B8"/>
    <w:rsid w:val="00A848AB"/>
    <w:rsid w:val="00A87175"/>
    <w:rsid w:val="00A87E64"/>
    <w:rsid w:val="00A90F43"/>
    <w:rsid w:val="00A91A16"/>
    <w:rsid w:val="00A91C3E"/>
    <w:rsid w:val="00A93058"/>
    <w:rsid w:val="00A93731"/>
    <w:rsid w:val="00A94672"/>
    <w:rsid w:val="00A948DC"/>
    <w:rsid w:val="00A94D81"/>
    <w:rsid w:val="00A966E5"/>
    <w:rsid w:val="00A97ECC"/>
    <w:rsid w:val="00AA032E"/>
    <w:rsid w:val="00AA0718"/>
    <w:rsid w:val="00AA10EB"/>
    <w:rsid w:val="00AA18AC"/>
    <w:rsid w:val="00AA1FB9"/>
    <w:rsid w:val="00AA2386"/>
    <w:rsid w:val="00AA3AE5"/>
    <w:rsid w:val="00AA3FEB"/>
    <w:rsid w:val="00AA40A5"/>
    <w:rsid w:val="00AA4420"/>
    <w:rsid w:val="00AA483A"/>
    <w:rsid w:val="00AA5ED9"/>
    <w:rsid w:val="00AA749D"/>
    <w:rsid w:val="00AA7B08"/>
    <w:rsid w:val="00AA7CA8"/>
    <w:rsid w:val="00AB0973"/>
    <w:rsid w:val="00AB0C3E"/>
    <w:rsid w:val="00AB16D7"/>
    <w:rsid w:val="00AB30F2"/>
    <w:rsid w:val="00AB3D1A"/>
    <w:rsid w:val="00AB3D56"/>
    <w:rsid w:val="00AB42A3"/>
    <w:rsid w:val="00AB45F9"/>
    <w:rsid w:val="00AB5225"/>
    <w:rsid w:val="00AB58E2"/>
    <w:rsid w:val="00AB614E"/>
    <w:rsid w:val="00AB6DEB"/>
    <w:rsid w:val="00AB7349"/>
    <w:rsid w:val="00AB779E"/>
    <w:rsid w:val="00AC0DB7"/>
    <w:rsid w:val="00AC1423"/>
    <w:rsid w:val="00AC1A3B"/>
    <w:rsid w:val="00AC1B85"/>
    <w:rsid w:val="00AC2007"/>
    <w:rsid w:val="00AC2951"/>
    <w:rsid w:val="00AC3A8C"/>
    <w:rsid w:val="00AC6125"/>
    <w:rsid w:val="00AC6138"/>
    <w:rsid w:val="00AC6C52"/>
    <w:rsid w:val="00AC7230"/>
    <w:rsid w:val="00AC75FA"/>
    <w:rsid w:val="00AC7A49"/>
    <w:rsid w:val="00AD00BF"/>
    <w:rsid w:val="00AD0B57"/>
    <w:rsid w:val="00AD0FEF"/>
    <w:rsid w:val="00AD1971"/>
    <w:rsid w:val="00AD1A8F"/>
    <w:rsid w:val="00AD2134"/>
    <w:rsid w:val="00AD34EE"/>
    <w:rsid w:val="00AD3736"/>
    <w:rsid w:val="00AD3AEF"/>
    <w:rsid w:val="00AD4A50"/>
    <w:rsid w:val="00AD5030"/>
    <w:rsid w:val="00AD54B1"/>
    <w:rsid w:val="00AD5CBE"/>
    <w:rsid w:val="00AD6EBA"/>
    <w:rsid w:val="00AD7745"/>
    <w:rsid w:val="00AD7B68"/>
    <w:rsid w:val="00AE0068"/>
    <w:rsid w:val="00AE1399"/>
    <w:rsid w:val="00AE1C02"/>
    <w:rsid w:val="00AE5F89"/>
    <w:rsid w:val="00AE698E"/>
    <w:rsid w:val="00AF0940"/>
    <w:rsid w:val="00AF0EE4"/>
    <w:rsid w:val="00AF1A0D"/>
    <w:rsid w:val="00AF274B"/>
    <w:rsid w:val="00AF3E8C"/>
    <w:rsid w:val="00AF568B"/>
    <w:rsid w:val="00AF570F"/>
    <w:rsid w:val="00AF64C5"/>
    <w:rsid w:val="00AF66E6"/>
    <w:rsid w:val="00AF6FBB"/>
    <w:rsid w:val="00AF78A7"/>
    <w:rsid w:val="00AF7906"/>
    <w:rsid w:val="00AF7F2E"/>
    <w:rsid w:val="00B01016"/>
    <w:rsid w:val="00B013C6"/>
    <w:rsid w:val="00B03268"/>
    <w:rsid w:val="00B0494C"/>
    <w:rsid w:val="00B04BCE"/>
    <w:rsid w:val="00B05CC9"/>
    <w:rsid w:val="00B0684B"/>
    <w:rsid w:val="00B115FF"/>
    <w:rsid w:val="00B1182E"/>
    <w:rsid w:val="00B11CAF"/>
    <w:rsid w:val="00B122C9"/>
    <w:rsid w:val="00B12D80"/>
    <w:rsid w:val="00B130D7"/>
    <w:rsid w:val="00B14171"/>
    <w:rsid w:val="00B15141"/>
    <w:rsid w:val="00B158C0"/>
    <w:rsid w:val="00B159DF"/>
    <w:rsid w:val="00B15CDD"/>
    <w:rsid w:val="00B1662E"/>
    <w:rsid w:val="00B16A61"/>
    <w:rsid w:val="00B17CA8"/>
    <w:rsid w:val="00B210EF"/>
    <w:rsid w:val="00B21EE3"/>
    <w:rsid w:val="00B22697"/>
    <w:rsid w:val="00B22A07"/>
    <w:rsid w:val="00B23467"/>
    <w:rsid w:val="00B241B0"/>
    <w:rsid w:val="00B24D29"/>
    <w:rsid w:val="00B24DD6"/>
    <w:rsid w:val="00B25485"/>
    <w:rsid w:val="00B25F54"/>
    <w:rsid w:val="00B30ABE"/>
    <w:rsid w:val="00B33375"/>
    <w:rsid w:val="00B34158"/>
    <w:rsid w:val="00B3496C"/>
    <w:rsid w:val="00B34F85"/>
    <w:rsid w:val="00B37078"/>
    <w:rsid w:val="00B377A4"/>
    <w:rsid w:val="00B40676"/>
    <w:rsid w:val="00B41096"/>
    <w:rsid w:val="00B411C6"/>
    <w:rsid w:val="00B442D2"/>
    <w:rsid w:val="00B4478D"/>
    <w:rsid w:val="00B44997"/>
    <w:rsid w:val="00B47A90"/>
    <w:rsid w:val="00B5022C"/>
    <w:rsid w:val="00B507EC"/>
    <w:rsid w:val="00B50F72"/>
    <w:rsid w:val="00B5124A"/>
    <w:rsid w:val="00B51751"/>
    <w:rsid w:val="00B51AAB"/>
    <w:rsid w:val="00B51BBD"/>
    <w:rsid w:val="00B53171"/>
    <w:rsid w:val="00B53F2D"/>
    <w:rsid w:val="00B54A1A"/>
    <w:rsid w:val="00B54CC7"/>
    <w:rsid w:val="00B54CD0"/>
    <w:rsid w:val="00B551B7"/>
    <w:rsid w:val="00B55232"/>
    <w:rsid w:val="00B55380"/>
    <w:rsid w:val="00B605FF"/>
    <w:rsid w:val="00B61A23"/>
    <w:rsid w:val="00B6208A"/>
    <w:rsid w:val="00B62100"/>
    <w:rsid w:val="00B6293B"/>
    <w:rsid w:val="00B63165"/>
    <w:rsid w:val="00B637B4"/>
    <w:rsid w:val="00B64897"/>
    <w:rsid w:val="00B6785D"/>
    <w:rsid w:val="00B67CE9"/>
    <w:rsid w:val="00B7010E"/>
    <w:rsid w:val="00B70202"/>
    <w:rsid w:val="00B727C0"/>
    <w:rsid w:val="00B72E47"/>
    <w:rsid w:val="00B73830"/>
    <w:rsid w:val="00B74A1C"/>
    <w:rsid w:val="00B74DC4"/>
    <w:rsid w:val="00B75140"/>
    <w:rsid w:val="00B753D0"/>
    <w:rsid w:val="00B75659"/>
    <w:rsid w:val="00B76122"/>
    <w:rsid w:val="00B7687B"/>
    <w:rsid w:val="00B768A7"/>
    <w:rsid w:val="00B77973"/>
    <w:rsid w:val="00B77E9C"/>
    <w:rsid w:val="00B802DD"/>
    <w:rsid w:val="00B803AF"/>
    <w:rsid w:val="00B809F0"/>
    <w:rsid w:val="00B8164C"/>
    <w:rsid w:val="00B816F0"/>
    <w:rsid w:val="00B81BF2"/>
    <w:rsid w:val="00B82535"/>
    <w:rsid w:val="00B827B2"/>
    <w:rsid w:val="00B82988"/>
    <w:rsid w:val="00B83AA4"/>
    <w:rsid w:val="00B83C3C"/>
    <w:rsid w:val="00B840A8"/>
    <w:rsid w:val="00B840D5"/>
    <w:rsid w:val="00B8434A"/>
    <w:rsid w:val="00B84744"/>
    <w:rsid w:val="00B84E34"/>
    <w:rsid w:val="00B87CDA"/>
    <w:rsid w:val="00B903A0"/>
    <w:rsid w:val="00B90616"/>
    <w:rsid w:val="00B90B1E"/>
    <w:rsid w:val="00B91262"/>
    <w:rsid w:val="00B926F0"/>
    <w:rsid w:val="00B94162"/>
    <w:rsid w:val="00B95063"/>
    <w:rsid w:val="00B97531"/>
    <w:rsid w:val="00B97E57"/>
    <w:rsid w:val="00B97EEE"/>
    <w:rsid w:val="00BA0804"/>
    <w:rsid w:val="00BA0B15"/>
    <w:rsid w:val="00BA13E4"/>
    <w:rsid w:val="00BA4D6C"/>
    <w:rsid w:val="00BA639D"/>
    <w:rsid w:val="00BA64B2"/>
    <w:rsid w:val="00BA6D45"/>
    <w:rsid w:val="00BA76D3"/>
    <w:rsid w:val="00BA7AE6"/>
    <w:rsid w:val="00BB0012"/>
    <w:rsid w:val="00BB03EE"/>
    <w:rsid w:val="00BB07AB"/>
    <w:rsid w:val="00BB10CF"/>
    <w:rsid w:val="00BB1A4C"/>
    <w:rsid w:val="00BB282C"/>
    <w:rsid w:val="00BB414F"/>
    <w:rsid w:val="00BB5BB5"/>
    <w:rsid w:val="00BB732C"/>
    <w:rsid w:val="00BB73E2"/>
    <w:rsid w:val="00BB7734"/>
    <w:rsid w:val="00BB776F"/>
    <w:rsid w:val="00BB792A"/>
    <w:rsid w:val="00BB7B2B"/>
    <w:rsid w:val="00BB7DEC"/>
    <w:rsid w:val="00BC04CF"/>
    <w:rsid w:val="00BC1384"/>
    <w:rsid w:val="00BC355F"/>
    <w:rsid w:val="00BC5605"/>
    <w:rsid w:val="00BC5B91"/>
    <w:rsid w:val="00BC5EB9"/>
    <w:rsid w:val="00BC6706"/>
    <w:rsid w:val="00BC6854"/>
    <w:rsid w:val="00BC6E50"/>
    <w:rsid w:val="00BD0134"/>
    <w:rsid w:val="00BD030B"/>
    <w:rsid w:val="00BD0A04"/>
    <w:rsid w:val="00BD162F"/>
    <w:rsid w:val="00BD2A11"/>
    <w:rsid w:val="00BD2CC1"/>
    <w:rsid w:val="00BD3705"/>
    <w:rsid w:val="00BD3CF7"/>
    <w:rsid w:val="00BD4B0F"/>
    <w:rsid w:val="00BD4D84"/>
    <w:rsid w:val="00BD67DB"/>
    <w:rsid w:val="00BD6B9F"/>
    <w:rsid w:val="00BE04FA"/>
    <w:rsid w:val="00BE060B"/>
    <w:rsid w:val="00BE0D3E"/>
    <w:rsid w:val="00BE1C55"/>
    <w:rsid w:val="00BE2099"/>
    <w:rsid w:val="00BE34B4"/>
    <w:rsid w:val="00BE468A"/>
    <w:rsid w:val="00BE4E6E"/>
    <w:rsid w:val="00BE5E90"/>
    <w:rsid w:val="00BE6565"/>
    <w:rsid w:val="00BE7253"/>
    <w:rsid w:val="00BE74FC"/>
    <w:rsid w:val="00BE79FD"/>
    <w:rsid w:val="00BF015D"/>
    <w:rsid w:val="00BF2DB5"/>
    <w:rsid w:val="00BF3795"/>
    <w:rsid w:val="00BF4314"/>
    <w:rsid w:val="00BF44B3"/>
    <w:rsid w:val="00BF485F"/>
    <w:rsid w:val="00BF4C9B"/>
    <w:rsid w:val="00BF54B3"/>
    <w:rsid w:val="00BF5E82"/>
    <w:rsid w:val="00BF65DC"/>
    <w:rsid w:val="00BF785B"/>
    <w:rsid w:val="00C00124"/>
    <w:rsid w:val="00C00A63"/>
    <w:rsid w:val="00C019DD"/>
    <w:rsid w:val="00C02052"/>
    <w:rsid w:val="00C02380"/>
    <w:rsid w:val="00C0280D"/>
    <w:rsid w:val="00C02C26"/>
    <w:rsid w:val="00C033F2"/>
    <w:rsid w:val="00C04FC5"/>
    <w:rsid w:val="00C0600D"/>
    <w:rsid w:val="00C10572"/>
    <w:rsid w:val="00C10AB0"/>
    <w:rsid w:val="00C11BD0"/>
    <w:rsid w:val="00C12193"/>
    <w:rsid w:val="00C1270F"/>
    <w:rsid w:val="00C13E70"/>
    <w:rsid w:val="00C13F9C"/>
    <w:rsid w:val="00C14DD2"/>
    <w:rsid w:val="00C16F34"/>
    <w:rsid w:val="00C17260"/>
    <w:rsid w:val="00C1794E"/>
    <w:rsid w:val="00C21146"/>
    <w:rsid w:val="00C22B9F"/>
    <w:rsid w:val="00C23248"/>
    <w:rsid w:val="00C233B9"/>
    <w:rsid w:val="00C23481"/>
    <w:rsid w:val="00C2359E"/>
    <w:rsid w:val="00C24410"/>
    <w:rsid w:val="00C246D8"/>
    <w:rsid w:val="00C24A58"/>
    <w:rsid w:val="00C25159"/>
    <w:rsid w:val="00C251B2"/>
    <w:rsid w:val="00C27893"/>
    <w:rsid w:val="00C308A3"/>
    <w:rsid w:val="00C31F81"/>
    <w:rsid w:val="00C32832"/>
    <w:rsid w:val="00C33100"/>
    <w:rsid w:val="00C33477"/>
    <w:rsid w:val="00C33836"/>
    <w:rsid w:val="00C34F63"/>
    <w:rsid w:val="00C354C9"/>
    <w:rsid w:val="00C35515"/>
    <w:rsid w:val="00C35B84"/>
    <w:rsid w:val="00C40E8D"/>
    <w:rsid w:val="00C40FF8"/>
    <w:rsid w:val="00C41151"/>
    <w:rsid w:val="00C41A7B"/>
    <w:rsid w:val="00C4241D"/>
    <w:rsid w:val="00C43154"/>
    <w:rsid w:val="00C4385B"/>
    <w:rsid w:val="00C43B3D"/>
    <w:rsid w:val="00C44277"/>
    <w:rsid w:val="00C4472A"/>
    <w:rsid w:val="00C4481A"/>
    <w:rsid w:val="00C449D3"/>
    <w:rsid w:val="00C4537F"/>
    <w:rsid w:val="00C45836"/>
    <w:rsid w:val="00C46857"/>
    <w:rsid w:val="00C4688B"/>
    <w:rsid w:val="00C512D1"/>
    <w:rsid w:val="00C514CE"/>
    <w:rsid w:val="00C52FA4"/>
    <w:rsid w:val="00C53EA0"/>
    <w:rsid w:val="00C53F79"/>
    <w:rsid w:val="00C5474F"/>
    <w:rsid w:val="00C54B7A"/>
    <w:rsid w:val="00C55FA7"/>
    <w:rsid w:val="00C5610A"/>
    <w:rsid w:val="00C56810"/>
    <w:rsid w:val="00C5733E"/>
    <w:rsid w:val="00C60BE4"/>
    <w:rsid w:val="00C610F3"/>
    <w:rsid w:val="00C61376"/>
    <w:rsid w:val="00C61B98"/>
    <w:rsid w:val="00C61DD2"/>
    <w:rsid w:val="00C6252B"/>
    <w:rsid w:val="00C62BE3"/>
    <w:rsid w:val="00C639C0"/>
    <w:rsid w:val="00C64C30"/>
    <w:rsid w:val="00C6534E"/>
    <w:rsid w:val="00C65CBA"/>
    <w:rsid w:val="00C701BC"/>
    <w:rsid w:val="00C7176D"/>
    <w:rsid w:val="00C719D6"/>
    <w:rsid w:val="00C72E5A"/>
    <w:rsid w:val="00C72EE7"/>
    <w:rsid w:val="00C73094"/>
    <w:rsid w:val="00C736DE"/>
    <w:rsid w:val="00C738F7"/>
    <w:rsid w:val="00C73EE8"/>
    <w:rsid w:val="00C749BE"/>
    <w:rsid w:val="00C749F4"/>
    <w:rsid w:val="00C75C70"/>
    <w:rsid w:val="00C768C5"/>
    <w:rsid w:val="00C76A50"/>
    <w:rsid w:val="00C77147"/>
    <w:rsid w:val="00C80A46"/>
    <w:rsid w:val="00C80DD9"/>
    <w:rsid w:val="00C80ED6"/>
    <w:rsid w:val="00C8247E"/>
    <w:rsid w:val="00C828F9"/>
    <w:rsid w:val="00C83B15"/>
    <w:rsid w:val="00C8400D"/>
    <w:rsid w:val="00C84915"/>
    <w:rsid w:val="00C860FD"/>
    <w:rsid w:val="00C8625F"/>
    <w:rsid w:val="00C87D33"/>
    <w:rsid w:val="00C90160"/>
    <w:rsid w:val="00C903D4"/>
    <w:rsid w:val="00C921FD"/>
    <w:rsid w:val="00C92C06"/>
    <w:rsid w:val="00C9366C"/>
    <w:rsid w:val="00C95970"/>
    <w:rsid w:val="00C9606F"/>
    <w:rsid w:val="00C967DB"/>
    <w:rsid w:val="00C96B0F"/>
    <w:rsid w:val="00C96E04"/>
    <w:rsid w:val="00C9738A"/>
    <w:rsid w:val="00C9772C"/>
    <w:rsid w:val="00C97BD3"/>
    <w:rsid w:val="00C97C34"/>
    <w:rsid w:val="00C97E41"/>
    <w:rsid w:val="00CA0050"/>
    <w:rsid w:val="00CA0FB8"/>
    <w:rsid w:val="00CA1B64"/>
    <w:rsid w:val="00CA37B2"/>
    <w:rsid w:val="00CA3973"/>
    <w:rsid w:val="00CA451E"/>
    <w:rsid w:val="00CA5274"/>
    <w:rsid w:val="00CA6831"/>
    <w:rsid w:val="00CA6D3C"/>
    <w:rsid w:val="00CA71EA"/>
    <w:rsid w:val="00CB09C5"/>
    <w:rsid w:val="00CB192D"/>
    <w:rsid w:val="00CB293C"/>
    <w:rsid w:val="00CB38FA"/>
    <w:rsid w:val="00CB3E22"/>
    <w:rsid w:val="00CB4480"/>
    <w:rsid w:val="00CB4A15"/>
    <w:rsid w:val="00CB4EA3"/>
    <w:rsid w:val="00CB64F8"/>
    <w:rsid w:val="00CB65E0"/>
    <w:rsid w:val="00CB6E6F"/>
    <w:rsid w:val="00CB7C1A"/>
    <w:rsid w:val="00CC0572"/>
    <w:rsid w:val="00CC0655"/>
    <w:rsid w:val="00CC1023"/>
    <w:rsid w:val="00CC164A"/>
    <w:rsid w:val="00CC185D"/>
    <w:rsid w:val="00CC24F5"/>
    <w:rsid w:val="00CC2E8C"/>
    <w:rsid w:val="00CC374A"/>
    <w:rsid w:val="00CC39E7"/>
    <w:rsid w:val="00CC5523"/>
    <w:rsid w:val="00CC5565"/>
    <w:rsid w:val="00CC5F5E"/>
    <w:rsid w:val="00CC6B36"/>
    <w:rsid w:val="00CC74CD"/>
    <w:rsid w:val="00CC789A"/>
    <w:rsid w:val="00CD05A7"/>
    <w:rsid w:val="00CD08D5"/>
    <w:rsid w:val="00CD1736"/>
    <w:rsid w:val="00CD1CD6"/>
    <w:rsid w:val="00CD2873"/>
    <w:rsid w:val="00CD59E4"/>
    <w:rsid w:val="00CD60D0"/>
    <w:rsid w:val="00CD698B"/>
    <w:rsid w:val="00CD7BC0"/>
    <w:rsid w:val="00CE04FA"/>
    <w:rsid w:val="00CE09E0"/>
    <w:rsid w:val="00CE0C44"/>
    <w:rsid w:val="00CE0F11"/>
    <w:rsid w:val="00CE14DC"/>
    <w:rsid w:val="00CE17AB"/>
    <w:rsid w:val="00CE208F"/>
    <w:rsid w:val="00CE21CC"/>
    <w:rsid w:val="00CE3702"/>
    <w:rsid w:val="00CE3851"/>
    <w:rsid w:val="00CE3B6A"/>
    <w:rsid w:val="00CE47A2"/>
    <w:rsid w:val="00CE54FC"/>
    <w:rsid w:val="00CE5A0C"/>
    <w:rsid w:val="00CE5A7D"/>
    <w:rsid w:val="00CE5BB2"/>
    <w:rsid w:val="00CE64A7"/>
    <w:rsid w:val="00CE6A4B"/>
    <w:rsid w:val="00CE7315"/>
    <w:rsid w:val="00CE7C44"/>
    <w:rsid w:val="00CE7CE8"/>
    <w:rsid w:val="00CE7DCE"/>
    <w:rsid w:val="00CF0BFE"/>
    <w:rsid w:val="00CF111A"/>
    <w:rsid w:val="00CF26A7"/>
    <w:rsid w:val="00CF546C"/>
    <w:rsid w:val="00CF5788"/>
    <w:rsid w:val="00CF5EF8"/>
    <w:rsid w:val="00CF60D7"/>
    <w:rsid w:val="00CF62E6"/>
    <w:rsid w:val="00CF782C"/>
    <w:rsid w:val="00CF7E4D"/>
    <w:rsid w:val="00D00830"/>
    <w:rsid w:val="00D00DD9"/>
    <w:rsid w:val="00D014CE"/>
    <w:rsid w:val="00D01D38"/>
    <w:rsid w:val="00D024A3"/>
    <w:rsid w:val="00D02664"/>
    <w:rsid w:val="00D02745"/>
    <w:rsid w:val="00D02776"/>
    <w:rsid w:val="00D04150"/>
    <w:rsid w:val="00D0462D"/>
    <w:rsid w:val="00D04BF3"/>
    <w:rsid w:val="00D06ED9"/>
    <w:rsid w:val="00D07952"/>
    <w:rsid w:val="00D07C46"/>
    <w:rsid w:val="00D07FD3"/>
    <w:rsid w:val="00D1041B"/>
    <w:rsid w:val="00D11106"/>
    <w:rsid w:val="00D14133"/>
    <w:rsid w:val="00D14172"/>
    <w:rsid w:val="00D14AE4"/>
    <w:rsid w:val="00D14F3D"/>
    <w:rsid w:val="00D153B7"/>
    <w:rsid w:val="00D15D6F"/>
    <w:rsid w:val="00D16609"/>
    <w:rsid w:val="00D171B2"/>
    <w:rsid w:val="00D17442"/>
    <w:rsid w:val="00D176BB"/>
    <w:rsid w:val="00D2074C"/>
    <w:rsid w:val="00D2224B"/>
    <w:rsid w:val="00D22721"/>
    <w:rsid w:val="00D227DE"/>
    <w:rsid w:val="00D2457C"/>
    <w:rsid w:val="00D248F1"/>
    <w:rsid w:val="00D264C8"/>
    <w:rsid w:val="00D26B53"/>
    <w:rsid w:val="00D279A9"/>
    <w:rsid w:val="00D30657"/>
    <w:rsid w:val="00D317B9"/>
    <w:rsid w:val="00D330C6"/>
    <w:rsid w:val="00D34308"/>
    <w:rsid w:val="00D34A51"/>
    <w:rsid w:val="00D35478"/>
    <w:rsid w:val="00D35AA2"/>
    <w:rsid w:val="00D35CA1"/>
    <w:rsid w:val="00D35E6E"/>
    <w:rsid w:val="00D37101"/>
    <w:rsid w:val="00D376B2"/>
    <w:rsid w:val="00D37B1E"/>
    <w:rsid w:val="00D40D93"/>
    <w:rsid w:val="00D41EC6"/>
    <w:rsid w:val="00D42F3D"/>
    <w:rsid w:val="00D435BC"/>
    <w:rsid w:val="00D43F4B"/>
    <w:rsid w:val="00D45483"/>
    <w:rsid w:val="00D4558E"/>
    <w:rsid w:val="00D45B78"/>
    <w:rsid w:val="00D45C8E"/>
    <w:rsid w:val="00D476B9"/>
    <w:rsid w:val="00D47BF1"/>
    <w:rsid w:val="00D47C06"/>
    <w:rsid w:val="00D47EEB"/>
    <w:rsid w:val="00D50398"/>
    <w:rsid w:val="00D507BC"/>
    <w:rsid w:val="00D50D7D"/>
    <w:rsid w:val="00D5168A"/>
    <w:rsid w:val="00D5222C"/>
    <w:rsid w:val="00D5298C"/>
    <w:rsid w:val="00D52E56"/>
    <w:rsid w:val="00D53E9D"/>
    <w:rsid w:val="00D549D2"/>
    <w:rsid w:val="00D55BE1"/>
    <w:rsid w:val="00D56513"/>
    <w:rsid w:val="00D566E1"/>
    <w:rsid w:val="00D601E3"/>
    <w:rsid w:val="00D62CC8"/>
    <w:rsid w:val="00D632A9"/>
    <w:rsid w:val="00D63665"/>
    <w:rsid w:val="00D63DC3"/>
    <w:rsid w:val="00D64862"/>
    <w:rsid w:val="00D64E2B"/>
    <w:rsid w:val="00D65162"/>
    <w:rsid w:val="00D65ECD"/>
    <w:rsid w:val="00D66CCB"/>
    <w:rsid w:val="00D67DB7"/>
    <w:rsid w:val="00D70D26"/>
    <w:rsid w:val="00D72437"/>
    <w:rsid w:val="00D72678"/>
    <w:rsid w:val="00D72AD6"/>
    <w:rsid w:val="00D72E84"/>
    <w:rsid w:val="00D73F0B"/>
    <w:rsid w:val="00D7483A"/>
    <w:rsid w:val="00D75C59"/>
    <w:rsid w:val="00D766D8"/>
    <w:rsid w:val="00D76B92"/>
    <w:rsid w:val="00D7795B"/>
    <w:rsid w:val="00D77C68"/>
    <w:rsid w:val="00D80463"/>
    <w:rsid w:val="00D80CDE"/>
    <w:rsid w:val="00D83B46"/>
    <w:rsid w:val="00D83E1B"/>
    <w:rsid w:val="00D83F3B"/>
    <w:rsid w:val="00D8402D"/>
    <w:rsid w:val="00D840DF"/>
    <w:rsid w:val="00D853A5"/>
    <w:rsid w:val="00D8666F"/>
    <w:rsid w:val="00D86C7D"/>
    <w:rsid w:val="00D87063"/>
    <w:rsid w:val="00D872DA"/>
    <w:rsid w:val="00D87375"/>
    <w:rsid w:val="00D878EA"/>
    <w:rsid w:val="00D914FB"/>
    <w:rsid w:val="00D91BF7"/>
    <w:rsid w:val="00D91E7A"/>
    <w:rsid w:val="00D92081"/>
    <w:rsid w:val="00D92494"/>
    <w:rsid w:val="00D9254E"/>
    <w:rsid w:val="00D934F3"/>
    <w:rsid w:val="00D94087"/>
    <w:rsid w:val="00D95046"/>
    <w:rsid w:val="00D95257"/>
    <w:rsid w:val="00D95362"/>
    <w:rsid w:val="00D95444"/>
    <w:rsid w:val="00D95AA6"/>
    <w:rsid w:val="00D96885"/>
    <w:rsid w:val="00D968F8"/>
    <w:rsid w:val="00D96C5F"/>
    <w:rsid w:val="00D9742D"/>
    <w:rsid w:val="00DA0274"/>
    <w:rsid w:val="00DA13EB"/>
    <w:rsid w:val="00DA2C00"/>
    <w:rsid w:val="00DA3B21"/>
    <w:rsid w:val="00DA457F"/>
    <w:rsid w:val="00DA57E9"/>
    <w:rsid w:val="00DA5845"/>
    <w:rsid w:val="00DA5DE4"/>
    <w:rsid w:val="00DA70F5"/>
    <w:rsid w:val="00DA7352"/>
    <w:rsid w:val="00DA76DD"/>
    <w:rsid w:val="00DA7B8A"/>
    <w:rsid w:val="00DB1906"/>
    <w:rsid w:val="00DB2957"/>
    <w:rsid w:val="00DB4045"/>
    <w:rsid w:val="00DB5038"/>
    <w:rsid w:val="00DB6207"/>
    <w:rsid w:val="00DB743B"/>
    <w:rsid w:val="00DC0D21"/>
    <w:rsid w:val="00DC0F9B"/>
    <w:rsid w:val="00DC4DE0"/>
    <w:rsid w:val="00DC6252"/>
    <w:rsid w:val="00DC68EF"/>
    <w:rsid w:val="00DC70C0"/>
    <w:rsid w:val="00DC74D7"/>
    <w:rsid w:val="00DD00E7"/>
    <w:rsid w:val="00DD1FF6"/>
    <w:rsid w:val="00DD27F2"/>
    <w:rsid w:val="00DD2A4A"/>
    <w:rsid w:val="00DD366D"/>
    <w:rsid w:val="00DD48D7"/>
    <w:rsid w:val="00DD589C"/>
    <w:rsid w:val="00DD5D6D"/>
    <w:rsid w:val="00DD719B"/>
    <w:rsid w:val="00DE1173"/>
    <w:rsid w:val="00DE1495"/>
    <w:rsid w:val="00DE1CCF"/>
    <w:rsid w:val="00DE273E"/>
    <w:rsid w:val="00DE28C4"/>
    <w:rsid w:val="00DE33C4"/>
    <w:rsid w:val="00DE3AD9"/>
    <w:rsid w:val="00DE3EFF"/>
    <w:rsid w:val="00DE3FF1"/>
    <w:rsid w:val="00DE4381"/>
    <w:rsid w:val="00DE4923"/>
    <w:rsid w:val="00DE65B2"/>
    <w:rsid w:val="00DE6D5B"/>
    <w:rsid w:val="00DE7848"/>
    <w:rsid w:val="00DF3272"/>
    <w:rsid w:val="00DF41FD"/>
    <w:rsid w:val="00DF5DB0"/>
    <w:rsid w:val="00E0054F"/>
    <w:rsid w:val="00E00A13"/>
    <w:rsid w:val="00E00DC7"/>
    <w:rsid w:val="00E010B6"/>
    <w:rsid w:val="00E020E9"/>
    <w:rsid w:val="00E045A1"/>
    <w:rsid w:val="00E04ECC"/>
    <w:rsid w:val="00E05892"/>
    <w:rsid w:val="00E071C6"/>
    <w:rsid w:val="00E07D04"/>
    <w:rsid w:val="00E11AD3"/>
    <w:rsid w:val="00E1249C"/>
    <w:rsid w:val="00E126D8"/>
    <w:rsid w:val="00E12EA8"/>
    <w:rsid w:val="00E13052"/>
    <w:rsid w:val="00E137C9"/>
    <w:rsid w:val="00E137D2"/>
    <w:rsid w:val="00E1482E"/>
    <w:rsid w:val="00E14CE7"/>
    <w:rsid w:val="00E15092"/>
    <w:rsid w:val="00E16C60"/>
    <w:rsid w:val="00E22524"/>
    <w:rsid w:val="00E23613"/>
    <w:rsid w:val="00E23714"/>
    <w:rsid w:val="00E238C8"/>
    <w:rsid w:val="00E25BB7"/>
    <w:rsid w:val="00E27273"/>
    <w:rsid w:val="00E30099"/>
    <w:rsid w:val="00E323DB"/>
    <w:rsid w:val="00E32DD0"/>
    <w:rsid w:val="00E32F40"/>
    <w:rsid w:val="00E35632"/>
    <w:rsid w:val="00E35746"/>
    <w:rsid w:val="00E3585F"/>
    <w:rsid w:val="00E35898"/>
    <w:rsid w:val="00E35980"/>
    <w:rsid w:val="00E36F11"/>
    <w:rsid w:val="00E36F15"/>
    <w:rsid w:val="00E3728D"/>
    <w:rsid w:val="00E37A96"/>
    <w:rsid w:val="00E400CE"/>
    <w:rsid w:val="00E40EF1"/>
    <w:rsid w:val="00E4129A"/>
    <w:rsid w:val="00E41620"/>
    <w:rsid w:val="00E42E0A"/>
    <w:rsid w:val="00E43A2D"/>
    <w:rsid w:val="00E43EF6"/>
    <w:rsid w:val="00E44350"/>
    <w:rsid w:val="00E44DA8"/>
    <w:rsid w:val="00E45D6A"/>
    <w:rsid w:val="00E45D96"/>
    <w:rsid w:val="00E4630C"/>
    <w:rsid w:val="00E475CA"/>
    <w:rsid w:val="00E517D5"/>
    <w:rsid w:val="00E54097"/>
    <w:rsid w:val="00E54395"/>
    <w:rsid w:val="00E54999"/>
    <w:rsid w:val="00E55398"/>
    <w:rsid w:val="00E5566D"/>
    <w:rsid w:val="00E60692"/>
    <w:rsid w:val="00E60CD1"/>
    <w:rsid w:val="00E61A9C"/>
    <w:rsid w:val="00E62617"/>
    <w:rsid w:val="00E63988"/>
    <w:rsid w:val="00E6555D"/>
    <w:rsid w:val="00E66D7B"/>
    <w:rsid w:val="00E70201"/>
    <w:rsid w:val="00E714FC"/>
    <w:rsid w:val="00E717A7"/>
    <w:rsid w:val="00E71EC3"/>
    <w:rsid w:val="00E724C6"/>
    <w:rsid w:val="00E72C15"/>
    <w:rsid w:val="00E7305C"/>
    <w:rsid w:val="00E75FDA"/>
    <w:rsid w:val="00E767DD"/>
    <w:rsid w:val="00E76C6B"/>
    <w:rsid w:val="00E80F6D"/>
    <w:rsid w:val="00E81014"/>
    <w:rsid w:val="00E82144"/>
    <w:rsid w:val="00E829B7"/>
    <w:rsid w:val="00E835D0"/>
    <w:rsid w:val="00E84637"/>
    <w:rsid w:val="00E86848"/>
    <w:rsid w:val="00E87F78"/>
    <w:rsid w:val="00E92152"/>
    <w:rsid w:val="00E9323F"/>
    <w:rsid w:val="00E93E79"/>
    <w:rsid w:val="00E94648"/>
    <w:rsid w:val="00E95394"/>
    <w:rsid w:val="00E971FE"/>
    <w:rsid w:val="00E9757D"/>
    <w:rsid w:val="00EA0110"/>
    <w:rsid w:val="00EA0F9E"/>
    <w:rsid w:val="00EA1981"/>
    <w:rsid w:val="00EA1F43"/>
    <w:rsid w:val="00EA2940"/>
    <w:rsid w:val="00EA3923"/>
    <w:rsid w:val="00EA408F"/>
    <w:rsid w:val="00EA4A87"/>
    <w:rsid w:val="00EA55C9"/>
    <w:rsid w:val="00EA5A11"/>
    <w:rsid w:val="00EA5F30"/>
    <w:rsid w:val="00EA6BCF"/>
    <w:rsid w:val="00EA776E"/>
    <w:rsid w:val="00EA78F5"/>
    <w:rsid w:val="00EA7C6A"/>
    <w:rsid w:val="00EB3E1C"/>
    <w:rsid w:val="00EB46DA"/>
    <w:rsid w:val="00EB4781"/>
    <w:rsid w:val="00EB566A"/>
    <w:rsid w:val="00EB57BD"/>
    <w:rsid w:val="00EB6252"/>
    <w:rsid w:val="00EB7395"/>
    <w:rsid w:val="00EC1860"/>
    <w:rsid w:val="00EC1CB5"/>
    <w:rsid w:val="00EC2338"/>
    <w:rsid w:val="00EC3CA2"/>
    <w:rsid w:val="00EC49D0"/>
    <w:rsid w:val="00EC4E04"/>
    <w:rsid w:val="00EC55FA"/>
    <w:rsid w:val="00EC5A2F"/>
    <w:rsid w:val="00EC6E9F"/>
    <w:rsid w:val="00EC7CDD"/>
    <w:rsid w:val="00ED01A0"/>
    <w:rsid w:val="00ED097A"/>
    <w:rsid w:val="00ED181F"/>
    <w:rsid w:val="00ED1A87"/>
    <w:rsid w:val="00ED1CFB"/>
    <w:rsid w:val="00ED2696"/>
    <w:rsid w:val="00ED3DFC"/>
    <w:rsid w:val="00ED4604"/>
    <w:rsid w:val="00ED7511"/>
    <w:rsid w:val="00ED75AB"/>
    <w:rsid w:val="00ED7B6C"/>
    <w:rsid w:val="00ED7D2F"/>
    <w:rsid w:val="00EE0DC8"/>
    <w:rsid w:val="00EE0EEF"/>
    <w:rsid w:val="00EE132E"/>
    <w:rsid w:val="00EE28A9"/>
    <w:rsid w:val="00EE358D"/>
    <w:rsid w:val="00EE411E"/>
    <w:rsid w:val="00EE4B52"/>
    <w:rsid w:val="00EE6794"/>
    <w:rsid w:val="00EE6AF1"/>
    <w:rsid w:val="00EE6C99"/>
    <w:rsid w:val="00EE7712"/>
    <w:rsid w:val="00EE772D"/>
    <w:rsid w:val="00EE79B4"/>
    <w:rsid w:val="00EF0E13"/>
    <w:rsid w:val="00EF117B"/>
    <w:rsid w:val="00EF214A"/>
    <w:rsid w:val="00EF3119"/>
    <w:rsid w:val="00EF311F"/>
    <w:rsid w:val="00EF457F"/>
    <w:rsid w:val="00EF616A"/>
    <w:rsid w:val="00EF6F02"/>
    <w:rsid w:val="00EF78F1"/>
    <w:rsid w:val="00EF7919"/>
    <w:rsid w:val="00F00A34"/>
    <w:rsid w:val="00F01D42"/>
    <w:rsid w:val="00F023D8"/>
    <w:rsid w:val="00F038D6"/>
    <w:rsid w:val="00F03923"/>
    <w:rsid w:val="00F04418"/>
    <w:rsid w:val="00F04A1F"/>
    <w:rsid w:val="00F050C0"/>
    <w:rsid w:val="00F056C9"/>
    <w:rsid w:val="00F062D1"/>
    <w:rsid w:val="00F06E73"/>
    <w:rsid w:val="00F0701B"/>
    <w:rsid w:val="00F0724E"/>
    <w:rsid w:val="00F1066A"/>
    <w:rsid w:val="00F11DC8"/>
    <w:rsid w:val="00F120D4"/>
    <w:rsid w:val="00F12185"/>
    <w:rsid w:val="00F12328"/>
    <w:rsid w:val="00F134B1"/>
    <w:rsid w:val="00F13CEE"/>
    <w:rsid w:val="00F141C0"/>
    <w:rsid w:val="00F142DA"/>
    <w:rsid w:val="00F15AC4"/>
    <w:rsid w:val="00F15DC4"/>
    <w:rsid w:val="00F15E53"/>
    <w:rsid w:val="00F15F9E"/>
    <w:rsid w:val="00F165BB"/>
    <w:rsid w:val="00F17683"/>
    <w:rsid w:val="00F17EBA"/>
    <w:rsid w:val="00F20586"/>
    <w:rsid w:val="00F21B18"/>
    <w:rsid w:val="00F23198"/>
    <w:rsid w:val="00F24568"/>
    <w:rsid w:val="00F248AC"/>
    <w:rsid w:val="00F24D0C"/>
    <w:rsid w:val="00F24F81"/>
    <w:rsid w:val="00F27A87"/>
    <w:rsid w:val="00F27CAC"/>
    <w:rsid w:val="00F30CF2"/>
    <w:rsid w:val="00F316D9"/>
    <w:rsid w:val="00F317C5"/>
    <w:rsid w:val="00F32132"/>
    <w:rsid w:val="00F32507"/>
    <w:rsid w:val="00F33462"/>
    <w:rsid w:val="00F33A1A"/>
    <w:rsid w:val="00F344D7"/>
    <w:rsid w:val="00F35F69"/>
    <w:rsid w:val="00F375B7"/>
    <w:rsid w:val="00F4085A"/>
    <w:rsid w:val="00F420C7"/>
    <w:rsid w:val="00F42B8F"/>
    <w:rsid w:val="00F43563"/>
    <w:rsid w:val="00F44512"/>
    <w:rsid w:val="00F45D4C"/>
    <w:rsid w:val="00F45F69"/>
    <w:rsid w:val="00F4602E"/>
    <w:rsid w:val="00F47B2E"/>
    <w:rsid w:val="00F47E51"/>
    <w:rsid w:val="00F50782"/>
    <w:rsid w:val="00F50A21"/>
    <w:rsid w:val="00F50C3C"/>
    <w:rsid w:val="00F5153C"/>
    <w:rsid w:val="00F51C28"/>
    <w:rsid w:val="00F521FE"/>
    <w:rsid w:val="00F52F6B"/>
    <w:rsid w:val="00F53225"/>
    <w:rsid w:val="00F544BD"/>
    <w:rsid w:val="00F56B60"/>
    <w:rsid w:val="00F56D24"/>
    <w:rsid w:val="00F56E6D"/>
    <w:rsid w:val="00F56ED5"/>
    <w:rsid w:val="00F57301"/>
    <w:rsid w:val="00F57729"/>
    <w:rsid w:val="00F5772E"/>
    <w:rsid w:val="00F57782"/>
    <w:rsid w:val="00F61DC6"/>
    <w:rsid w:val="00F62333"/>
    <w:rsid w:val="00F63A51"/>
    <w:rsid w:val="00F63DE1"/>
    <w:rsid w:val="00F64217"/>
    <w:rsid w:val="00F646B5"/>
    <w:rsid w:val="00F64A57"/>
    <w:rsid w:val="00F678DA"/>
    <w:rsid w:val="00F67A70"/>
    <w:rsid w:val="00F67F77"/>
    <w:rsid w:val="00F70183"/>
    <w:rsid w:val="00F7022D"/>
    <w:rsid w:val="00F70F1D"/>
    <w:rsid w:val="00F711AF"/>
    <w:rsid w:val="00F7158C"/>
    <w:rsid w:val="00F72913"/>
    <w:rsid w:val="00F72AC9"/>
    <w:rsid w:val="00F72FFE"/>
    <w:rsid w:val="00F7422D"/>
    <w:rsid w:val="00F74B7E"/>
    <w:rsid w:val="00F74C6F"/>
    <w:rsid w:val="00F80660"/>
    <w:rsid w:val="00F82E61"/>
    <w:rsid w:val="00F8392E"/>
    <w:rsid w:val="00F83B56"/>
    <w:rsid w:val="00F83CE7"/>
    <w:rsid w:val="00F83DB7"/>
    <w:rsid w:val="00F84084"/>
    <w:rsid w:val="00F84335"/>
    <w:rsid w:val="00F84355"/>
    <w:rsid w:val="00F85324"/>
    <w:rsid w:val="00F86005"/>
    <w:rsid w:val="00F86230"/>
    <w:rsid w:val="00F86B75"/>
    <w:rsid w:val="00F86F24"/>
    <w:rsid w:val="00F90A22"/>
    <w:rsid w:val="00F916B5"/>
    <w:rsid w:val="00F91B79"/>
    <w:rsid w:val="00F91D11"/>
    <w:rsid w:val="00F92A66"/>
    <w:rsid w:val="00F94251"/>
    <w:rsid w:val="00F94EC8"/>
    <w:rsid w:val="00F958A8"/>
    <w:rsid w:val="00FA0554"/>
    <w:rsid w:val="00FA0808"/>
    <w:rsid w:val="00FA27BC"/>
    <w:rsid w:val="00FA34D4"/>
    <w:rsid w:val="00FA3882"/>
    <w:rsid w:val="00FA4027"/>
    <w:rsid w:val="00FA424B"/>
    <w:rsid w:val="00FA5FDE"/>
    <w:rsid w:val="00FA6A1C"/>
    <w:rsid w:val="00FA70E3"/>
    <w:rsid w:val="00FA7D2A"/>
    <w:rsid w:val="00FA7F4D"/>
    <w:rsid w:val="00FA7FAD"/>
    <w:rsid w:val="00FB0660"/>
    <w:rsid w:val="00FB1557"/>
    <w:rsid w:val="00FB24A7"/>
    <w:rsid w:val="00FB2936"/>
    <w:rsid w:val="00FB294B"/>
    <w:rsid w:val="00FB36B4"/>
    <w:rsid w:val="00FB3CE4"/>
    <w:rsid w:val="00FB4A5E"/>
    <w:rsid w:val="00FB60DD"/>
    <w:rsid w:val="00FB624B"/>
    <w:rsid w:val="00FB6276"/>
    <w:rsid w:val="00FB70F2"/>
    <w:rsid w:val="00FB7C1A"/>
    <w:rsid w:val="00FC0384"/>
    <w:rsid w:val="00FC1963"/>
    <w:rsid w:val="00FC1BCA"/>
    <w:rsid w:val="00FC1C1D"/>
    <w:rsid w:val="00FC6282"/>
    <w:rsid w:val="00FC681E"/>
    <w:rsid w:val="00FC6ADE"/>
    <w:rsid w:val="00FC7636"/>
    <w:rsid w:val="00FC7FA2"/>
    <w:rsid w:val="00FD090D"/>
    <w:rsid w:val="00FD0E93"/>
    <w:rsid w:val="00FD1199"/>
    <w:rsid w:val="00FD140F"/>
    <w:rsid w:val="00FD197A"/>
    <w:rsid w:val="00FD2BCA"/>
    <w:rsid w:val="00FD3794"/>
    <w:rsid w:val="00FD3896"/>
    <w:rsid w:val="00FD505F"/>
    <w:rsid w:val="00FD651C"/>
    <w:rsid w:val="00FD6E67"/>
    <w:rsid w:val="00FD73C1"/>
    <w:rsid w:val="00FE0FBB"/>
    <w:rsid w:val="00FE106E"/>
    <w:rsid w:val="00FE1C51"/>
    <w:rsid w:val="00FE2562"/>
    <w:rsid w:val="00FE38D9"/>
    <w:rsid w:val="00FE4570"/>
    <w:rsid w:val="00FE5015"/>
    <w:rsid w:val="00FE528D"/>
    <w:rsid w:val="00FE59D7"/>
    <w:rsid w:val="00FE5BBA"/>
    <w:rsid w:val="00FE6F3C"/>
    <w:rsid w:val="00FF1A49"/>
    <w:rsid w:val="00FF22BB"/>
    <w:rsid w:val="00FF238A"/>
    <w:rsid w:val="00FF2DF3"/>
    <w:rsid w:val="00FF349D"/>
    <w:rsid w:val="00FF3E45"/>
    <w:rsid w:val="00FF3FF2"/>
    <w:rsid w:val="00FF4A46"/>
    <w:rsid w:val="00FF4F1E"/>
    <w:rsid w:val="00FF5C74"/>
    <w:rsid w:val="00FF661B"/>
    <w:rsid w:val="00FF6A39"/>
    <w:rsid w:val="00FF6E72"/>
    <w:rsid w:val="00FF71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E5BB2"/>
    <w:rPr>
      <w:color w:val="0000FF"/>
      <w:u w:val="single"/>
    </w:rPr>
  </w:style>
  <w:style w:type="paragraph" w:styleId="a4">
    <w:name w:val="List Paragraph"/>
    <w:basedOn w:val="a"/>
    <w:uiPriority w:val="34"/>
    <w:qFormat/>
    <w:rsid w:val="00345590"/>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4737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0A074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A0740"/>
    <w:rPr>
      <w:rFonts w:ascii="Tahoma" w:hAnsi="Tahoma" w:cs="Tahoma"/>
      <w:sz w:val="16"/>
      <w:szCs w:val="16"/>
    </w:rPr>
  </w:style>
  <w:style w:type="paragraph" w:styleId="a8">
    <w:name w:val="header"/>
    <w:basedOn w:val="a"/>
    <w:link w:val="a9"/>
    <w:uiPriority w:val="99"/>
    <w:unhideWhenUsed/>
    <w:rsid w:val="0091211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91211A"/>
  </w:style>
  <w:style w:type="paragraph" w:styleId="aa">
    <w:name w:val="footer"/>
    <w:basedOn w:val="a"/>
    <w:link w:val="ab"/>
    <w:uiPriority w:val="99"/>
    <w:unhideWhenUsed/>
    <w:rsid w:val="0091211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91211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E5BB2"/>
    <w:rPr>
      <w:color w:val="0000FF"/>
      <w:u w:val="single"/>
    </w:rPr>
  </w:style>
  <w:style w:type="paragraph" w:styleId="a4">
    <w:name w:val="List Paragraph"/>
    <w:basedOn w:val="a"/>
    <w:uiPriority w:val="34"/>
    <w:qFormat/>
    <w:rsid w:val="00345590"/>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4737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0A074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A0740"/>
    <w:rPr>
      <w:rFonts w:ascii="Tahoma" w:hAnsi="Tahoma" w:cs="Tahoma"/>
      <w:sz w:val="16"/>
      <w:szCs w:val="16"/>
    </w:rPr>
  </w:style>
  <w:style w:type="paragraph" w:styleId="a8">
    <w:name w:val="header"/>
    <w:basedOn w:val="a"/>
    <w:link w:val="a9"/>
    <w:uiPriority w:val="99"/>
    <w:unhideWhenUsed/>
    <w:rsid w:val="0091211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91211A"/>
  </w:style>
  <w:style w:type="paragraph" w:styleId="aa">
    <w:name w:val="footer"/>
    <w:basedOn w:val="a"/>
    <w:link w:val="ab"/>
    <w:uiPriority w:val="99"/>
    <w:unhideWhenUsed/>
    <w:rsid w:val="0091211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9121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78240">
      <w:bodyDiv w:val="1"/>
      <w:marLeft w:val="0"/>
      <w:marRight w:val="0"/>
      <w:marTop w:val="0"/>
      <w:marBottom w:val="0"/>
      <w:divBdr>
        <w:top w:val="none" w:sz="0" w:space="0" w:color="auto"/>
        <w:left w:val="none" w:sz="0" w:space="0" w:color="auto"/>
        <w:bottom w:val="none" w:sz="0" w:space="0" w:color="auto"/>
        <w:right w:val="none" w:sz="0" w:space="0" w:color="auto"/>
      </w:divBdr>
    </w:div>
    <w:div w:id="47266823">
      <w:bodyDiv w:val="1"/>
      <w:marLeft w:val="0"/>
      <w:marRight w:val="0"/>
      <w:marTop w:val="0"/>
      <w:marBottom w:val="0"/>
      <w:divBdr>
        <w:top w:val="none" w:sz="0" w:space="0" w:color="auto"/>
        <w:left w:val="none" w:sz="0" w:space="0" w:color="auto"/>
        <w:bottom w:val="none" w:sz="0" w:space="0" w:color="auto"/>
        <w:right w:val="none" w:sz="0" w:space="0" w:color="auto"/>
      </w:divBdr>
    </w:div>
    <w:div w:id="88476797">
      <w:bodyDiv w:val="1"/>
      <w:marLeft w:val="0"/>
      <w:marRight w:val="0"/>
      <w:marTop w:val="0"/>
      <w:marBottom w:val="0"/>
      <w:divBdr>
        <w:top w:val="none" w:sz="0" w:space="0" w:color="auto"/>
        <w:left w:val="none" w:sz="0" w:space="0" w:color="auto"/>
        <w:bottom w:val="none" w:sz="0" w:space="0" w:color="auto"/>
        <w:right w:val="none" w:sz="0" w:space="0" w:color="auto"/>
      </w:divBdr>
    </w:div>
    <w:div w:id="89281145">
      <w:bodyDiv w:val="1"/>
      <w:marLeft w:val="0"/>
      <w:marRight w:val="0"/>
      <w:marTop w:val="0"/>
      <w:marBottom w:val="0"/>
      <w:divBdr>
        <w:top w:val="none" w:sz="0" w:space="0" w:color="auto"/>
        <w:left w:val="none" w:sz="0" w:space="0" w:color="auto"/>
        <w:bottom w:val="none" w:sz="0" w:space="0" w:color="auto"/>
        <w:right w:val="none" w:sz="0" w:space="0" w:color="auto"/>
      </w:divBdr>
    </w:div>
    <w:div w:id="109470767">
      <w:bodyDiv w:val="1"/>
      <w:marLeft w:val="0"/>
      <w:marRight w:val="0"/>
      <w:marTop w:val="0"/>
      <w:marBottom w:val="0"/>
      <w:divBdr>
        <w:top w:val="none" w:sz="0" w:space="0" w:color="auto"/>
        <w:left w:val="none" w:sz="0" w:space="0" w:color="auto"/>
        <w:bottom w:val="none" w:sz="0" w:space="0" w:color="auto"/>
        <w:right w:val="none" w:sz="0" w:space="0" w:color="auto"/>
      </w:divBdr>
    </w:div>
    <w:div w:id="116917092">
      <w:bodyDiv w:val="1"/>
      <w:marLeft w:val="0"/>
      <w:marRight w:val="0"/>
      <w:marTop w:val="0"/>
      <w:marBottom w:val="0"/>
      <w:divBdr>
        <w:top w:val="none" w:sz="0" w:space="0" w:color="auto"/>
        <w:left w:val="none" w:sz="0" w:space="0" w:color="auto"/>
        <w:bottom w:val="none" w:sz="0" w:space="0" w:color="auto"/>
        <w:right w:val="none" w:sz="0" w:space="0" w:color="auto"/>
      </w:divBdr>
    </w:div>
    <w:div w:id="144321446">
      <w:bodyDiv w:val="1"/>
      <w:marLeft w:val="0"/>
      <w:marRight w:val="0"/>
      <w:marTop w:val="0"/>
      <w:marBottom w:val="0"/>
      <w:divBdr>
        <w:top w:val="none" w:sz="0" w:space="0" w:color="auto"/>
        <w:left w:val="none" w:sz="0" w:space="0" w:color="auto"/>
        <w:bottom w:val="none" w:sz="0" w:space="0" w:color="auto"/>
        <w:right w:val="none" w:sz="0" w:space="0" w:color="auto"/>
      </w:divBdr>
    </w:div>
    <w:div w:id="144904965">
      <w:bodyDiv w:val="1"/>
      <w:marLeft w:val="0"/>
      <w:marRight w:val="0"/>
      <w:marTop w:val="0"/>
      <w:marBottom w:val="0"/>
      <w:divBdr>
        <w:top w:val="none" w:sz="0" w:space="0" w:color="auto"/>
        <w:left w:val="none" w:sz="0" w:space="0" w:color="auto"/>
        <w:bottom w:val="none" w:sz="0" w:space="0" w:color="auto"/>
        <w:right w:val="none" w:sz="0" w:space="0" w:color="auto"/>
      </w:divBdr>
    </w:div>
    <w:div w:id="163977151">
      <w:bodyDiv w:val="1"/>
      <w:marLeft w:val="0"/>
      <w:marRight w:val="0"/>
      <w:marTop w:val="0"/>
      <w:marBottom w:val="0"/>
      <w:divBdr>
        <w:top w:val="none" w:sz="0" w:space="0" w:color="auto"/>
        <w:left w:val="none" w:sz="0" w:space="0" w:color="auto"/>
        <w:bottom w:val="none" w:sz="0" w:space="0" w:color="auto"/>
        <w:right w:val="none" w:sz="0" w:space="0" w:color="auto"/>
      </w:divBdr>
    </w:div>
    <w:div w:id="214196330">
      <w:bodyDiv w:val="1"/>
      <w:marLeft w:val="0"/>
      <w:marRight w:val="0"/>
      <w:marTop w:val="0"/>
      <w:marBottom w:val="0"/>
      <w:divBdr>
        <w:top w:val="none" w:sz="0" w:space="0" w:color="auto"/>
        <w:left w:val="none" w:sz="0" w:space="0" w:color="auto"/>
        <w:bottom w:val="none" w:sz="0" w:space="0" w:color="auto"/>
        <w:right w:val="none" w:sz="0" w:space="0" w:color="auto"/>
      </w:divBdr>
    </w:div>
    <w:div w:id="216674633">
      <w:bodyDiv w:val="1"/>
      <w:marLeft w:val="0"/>
      <w:marRight w:val="0"/>
      <w:marTop w:val="0"/>
      <w:marBottom w:val="0"/>
      <w:divBdr>
        <w:top w:val="none" w:sz="0" w:space="0" w:color="auto"/>
        <w:left w:val="none" w:sz="0" w:space="0" w:color="auto"/>
        <w:bottom w:val="none" w:sz="0" w:space="0" w:color="auto"/>
        <w:right w:val="none" w:sz="0" w:space="0" w:color="auto"/>
      </w:divBdr>
    </w:div>
    <w:div w:id="225072768">
      <w:bodyDiv w:val="1"/>
      <w:marLeft w:val="0"/>
      <w:marRight w:val="0"/>
      <w:marTop w:val="0"/>
      <w:marBottom w:val="0"/>
      <w:divBdr>
        <w:top w:val="none" w:sz="0" w:space="0" w:color="auto"/>
        <w:left w:val="none" w:sz="0" w:space="0" w:color="auto"/>
        <w:bottom w:val="none" w:sz="0" w:space="0" w:color="auto"/>
        <w:right w:val="none" w:sz="0" w:space="0" w:color="auto"/>
      </w:divBdr>
    </w:div>
    <w:div w:id="259796387">
      <w:bodyDiv w:val="1"/>
      <w:marLeft w:val="0"/>
      <w:marRight w:val="0"/>
      <w:marTop w:val="0"/>
      <w:marBottom w:val="0"/>
      <w:divBdr>
        <w:top w:val="none" w:sz="0" w:space="0" w:color="auto"/>
        <w:left w:val="none" w:sz="0" w:space="0" w:color="auto"/>
        <w:bottom w:val="none" w:sz="0" w:space="0" w:color="auto"/>
        <w:right w:val="none" w:sz="0" w:space="0" w:color="auto"/>
      </w:divBdr>
    </w:div>
    <w:div w:id="259800711">
      <w:bodyDiv w:val="1"/>
      <w:marLeft w:val="0"/>
      <w:marRight w:val="0"/>
      <w:marTop w:val="0"/>
      <w:marBottom w:val="0"/>
      <w:divBdr>
        <w:top w:val="none" w:sz="0" w:space="0" w:color="auto"/>
        <w:left w:val="none" w:sz="0" w:space="0" w:color="auto"/>
        <w:bottom w:val="none" w:sz="0" w:space="0" w:color="auto"/>
        <w:right w:val="none" w:sz="0" w:space="0" w:color="auto"/>
      </w:divBdr>
    </w:div>
    <w:div w:id="269631117">
      <w:bodyDiv w:val="1"/>
      <w:marLeft w:val="0"/>
      <w:marRight w:val="0"/>
      <w:marTop w:val="0"/>
      <w:marBottom w:val="0"/>
      <w:divBdr>
        <w:top w:val="none" w:sz="0" w:space="0" w:color="auto"/>
        <w:left w:val="none" w:sz="0" w:space="0" w:color="auto"/>
        <w:bottom w:val="none" w:sz="0" w:space="0" w:color="auto"/>
        <w:right w:val="none" w:sz="0" w:space="0" w:color="auto"/>
      </w:divBdr>
    </w:div>
    <w:div w:id="383144878">
      <w:bodyDiv w:val="1"/>
      <w:marLeft w:val="0"/>
      <w:marRight w:val="0"/>
      <w:marTop w:val="0"/>
      <w:marBottom w:val="0"/>
      <w:divBdr>
        <w:top w:val="none" w:sz="0" w:space="0" w:color="auto"/>
        <w:left w:val="none" w:sz="0" w:space="0" w:color="auto"/>
        <w:bottom w:val="none" w:sz="0" w:space="0" w:color="auto"/>
        <w:right w:val="none" w:sz="0" w:space="0" w:color="auto"/>
      </w:divBdr>
    </w:div>
    <w:div w:id="437991820">
      <w:bodyDiv w:val="1"/>
      <w:marLeft w:val="0"/>
      <w:marRight w:val="0"/>
      <w:marTop w:val="0"/>
      <w:marBottom w:val="0"/>
      <w:divBdr>
        <w:top w:val="none" w:sz="0" w:space="0" w:color="auto"/>
        <w:left w:val="none" w:sz="0" w:space="0" w:color="auto"/>
        <w:bottom w:val="none" w:sz="0" w:space="0" w:color="auto"/>
        <w:right w:val="none" w:sz="0" w:space="0" w:color="auto"/>
      </w:divBdr>
    </w:div>
    <w:div w:id="439494910">
      <w:bodyDiv w:val="1"/>
      <w:marLeft w:val="0"/>
      <w:marRight w:val="0"/>
      <w:marTop w:val="0"/>
      <w:marBottom w:val="0"/>
      <w:divBdr>
        <w:top w:val="none" w:sz="0" w:space="0" w:color="auto"/>
        <w:left w:val="none" w:sz="0" w:space="0" w:color="auto"/>
        <w:bottom w:val="none" w:sz="0" w:space="0" w:color="auto"/>
        <w:right w:val="none" w:sz="0" w:space="0" w:color="auto"/>
      </w:divBdr>
    </w:div>
    <w:div w:id="442040426">
      <w:bodyDiv w:val="1"/>
      <w:marLeft w:val="0"/>
      <w:marRight w:val="0"/>
      <w:marTop w:val="0"/>
      <w:marBottom w:val="0"/>
      <w:divBdr>
        <w:top w:val="none" w:sz="0" w:space="0" w:color="auto"/>
        <w:left w:val="none" w:sz="0" w:space="0" w:color="auto"/>
        <w:bottom w:val="none" w:sz="0" w:space="0" w:color="auto"/>
        <w:right w:val="none" w:sz="0" w:space="0" w:color="auto"/>
      </w:divBdr>
    </w:div>
    <w:div w:id="448814681">
      <w:bodyDiv w:val="1"/>
      <w:marLeft w:val="0"/>
      <w:marRight w:val="0"/>
      <w:marTop w:val="0"/>
      <w:marBottom w:val="0"/>
      <w:divBdr>
        <w:top w:val="none" w:sz="0" w:space="0" w:color="auto"/>
        <w:left w:val="none" w:sz="0" w:space="0" w:color="auto"/>
        <w:bottom w:val="none" w:sz="0" w:space="0" w:color="auto"/>
        <w:right w:val="none" w:sz="0" w:space="0" w:color="auto"/>
      </w:divBdr>
    </w:div>
    <w:div w:id="464590395">
      <w:bodyDiv w:val="1"/>
      <w:marLeft w:val="0"/>
      <w:marRight w:val="0"/>
      <w:marTop w:val="0"/>
      <w:marBottom w:val="0"/>
      <w:divBdr>
        <w:top w:val="none" w:sz="0" w:space="0" w:color="auto"/>
        <w:left w:val="none" w:sz="0" w:space="0" w:color="auto"/>
        <w:bottom w:val="none" w:sz="0" w:space="0" w:color="auto"/>
        <w:right w:val="none" w:sz="0" w:space="0" w:color="auto"/>
      </w:divBdr>
    </w:div>
    <w:div w:id="513493715">
      <w:bodyDiv w:val="1"/>
      <w:marLeft w:val="0"/>
      <w:marRight w:val="0"/>
      <w:marTop w:val="0"/>
      <w:marBottom w:val="0"/>
      <w:divBdr>
        <w:top w:val="none" w:sz="0" w:space="0" w:color="auto"/>
        <w:left w:val="none" w:sz="0" w:space="0" w:color="auto"/>
        <w:bottom w:val="none" w:sz="0" w:space="0" w:color="auto"/>
        <w:right w:val="none" w:sz="0" w:space="0" w:color="auto"/>
      </w:divBdr>
    </w:div>
    <w:div w:id="541671218">
      <w:bodyDiv w:val="1"/>
      <w:marLeft w:val="0"/>
      <w:marRight w:val="0"/>
      <w:marTop w:val="0"/>
      <w:marBottom w:val="0"/>
      <w:divBdr>
        <w:top w:val="none" w:sz="0" w:space="0" w:color="auto"/>
        <w:left w:val="none" w:sz="0" w:space="0" w:color="auto"/>
        <w:bottom w:val="none" w:sz="0" w:space="0" w:color="auto"/>
        <w:right w:val="none" w:sz="0" w:space="0" w:color="auto"/>
      </w:divBdr>
    </w:div>
    <w:div w:id="547641602">
      <w:bodyDiv w:val="1"/>
      <w:marLeft w:val="0"/>
      <w:marRight w:val="0"/>
      <w:marTop w:val="0"/>
      <w:marBottom w:val="0"/>
      <w:divBdr>
        <w:top w:val="none" w:sz="0" w:space="0" w:color="auto"/>
        <w:left w:val="none" w:sz="0" w:space="0" w:color="auto"/>
        <w:bottom w:val="none" w:sz="0" w:space="0" w:color="auto"/>
        <w:right w:val="none" w:sz="0" w:space="0" w:color="auto"/>
      </w:divBdr>
    </w:div>
    <w:div w:id="550963845">
      <w:bodyDiv w:val="1"/>
      <w:marLeft w:val="0"/>
      <w:marRight w:val="0"/>
      <w:marTop w:val="0"/>
      <w:marBottom w:val="0"/>
      <w:divBdr>
        <w:top w:val="none" w:sz="0" w:space="0" w:color="auto"/>
        <w:left w:val="none" w:sz="0" w:space="0" w:color="auto"/>
        <w:bottom w:val="none" w:sz="0" w:space="0" w:color="auto"/>
        <w:right w:val="none" w:sz="0" w:space="0" w:color="auto"/>
      </w:divBdr>
    </w:div>
    <w:div w:id="554240567">
      <w:bodyDiv w:val="1"/>
      <w:marLeft w:val="0"/>
      <w:marRight w:val="0"/>
      <w:marTop w:val="0"/>
      <w:marBottom w:val="0"/>
      <w:divBdr>
        <w:top w:val="none" w:sz="0" w:space="0" w:color="auto"/>
        <w:left w:val="none" w:sz="0" w:space="0" w:color="auto"/>
        <w:bottom w:val="none" w:sz="0" w:space="0" w:color="auto"/>
        <w:right w:val="none" w:sz="0" w:space="0" w:color="auto"/>
      </w:divBdr>
    </w:div>
    <w:div w:id="625356463">
      <w:bodyDiv w:val="1"/>
      <w:marLeft w:val="0"/>
      <w:marRight w:val="0"/>
      <w:marTop w:val="0"/>
      <w:marBottom w:val="0"/>
      <w:divBdr>
        <w:top w:val="none" w:sz="0" w:space="0" w:color="auto"/>
        <w:left w:val="none" w:sz="0" w:space="0" w:color="auto"/>
        <w:bottom w:val="none" w:sz="0" w:space="0" w:color="auto"/>
        <w:right w:val="none" w:sz="0" w:space="0" w:color="auto"/>
      </w:divBdr>
    </w:div>
    <w:div w:id="644358887">
      <w:bodyDiv w:val="1"/>
      <w:marLeft w:val="0"/>
      <w:marRight w:val="0"/>
      <w:marTop w:val="0"/>
      <w:marBottom w:val="0"/>
      <w:divBdr>
        <w:top w:val="none" w:sz="0" w:space="0" w:color="auto"/>
        <w:left w:val="none" w:sz="0" w:space="0" w:color="auto"/>
        <w:bottom w:val="none" w:sz="0" w:space="0" w:color="auto"/>
        <w:right w:val="none" w:sz="0" w:space="0" w:color="auto"/>
      </w:divBdr>
    </w:div>
    <w:div w:id="659164790">
      <w:bodyDiv w:val="1"/>
      <w:marLeft w:val="0"/>
      <w:marRight w:val="0"/>
      <w:marTop w:val="0"/>
      <w:marBottom w:val="0"/>
      <w:divBdr>
        <w:top w:val="none" w:sz="0" w:space="0" w:color="auto"/>
        <w:left w:val="none" w:sz="0" w:space="0" w:color="auto"/>
        <w:bottom w:val="none" w:sz="0" w:space="0" w:color="auto"/>
        <w:right w:val="none" w:sz="0" w:space="0" w:color="auto"/>
      </w:divBdr>
    </w:div>
    <w:div w:id="694160267">
      <w:bodyDiv w:val="1"/>
      <w:marLeft w:val="0"/>
      <w:marRight w:val="0"/>
      <w:marTop w:val="0"/>
      <w:marBottom w:val="0"/>
      <w:divBdr>
        <w:top w:val="none" w:sz="0" w:space="0" w:color="auto"/>
        <w:left w:val="none" w:sz="0" w:space="0" w:color="auto"/>
        <w:bottom w:val="none" w:sz="0" w:space="0" w:color="auto"/>
        <w:right w:val="none" w:sz="0" w:space="0" w:color="auto"/>
      </w:divBdr>
    </w:div>
    <w:div w:id="694498162">
      <w:bodyDiv w:val="1"/>
      <w:marLeft w:val="0"/>
      <w:marRight w:val="0"/>
      <w:marTop w:val="0"/>
      <w:marBottom w:val="0"/>
      <w:divBdr>
        <w:top w:val="none" w:sz="0" w:space="0" w:color="auto"/>
        <w:left w:val="none" w:sz="0" w:space="0" w:color="auto"/>
        <w:bottom w:val="none" w:sz="0" w:space="0" w:color="auto"/>
        <w:right w:val="none" w:sz="0" w:space="0" w:color="auto"/>
      </w:divBdr>
    </w:div>
    <w:div w:id="721640690">
      <w:bodyDiv w:val="1"/>
      <w:marLeft w:val="0"/>
      <w:marRight w:val="0"/>
      <w:marTop w:val="0"/>
      <w:marBottom w:val="0"/>
      <w:divBdr>
        <w:top w:val="none" w:sz="0" w:space="0" w:color="auto"/>
        <w:left w:val="none" w:sz="0" w:space="0" w:color="auto"/>
        <w:bottom w:val="none" w:sz="0" w:space="0" w:color="auto"/>
        <w:right w:val="none" w:sz="0" w:space="0" w:color="auto"/>
      </w:divBdr>
    </w:div>
    <w:div w:id="821584607">
      <w:bodyDiv w:val="1"/>
      <w:marLeft w:val="0"/>
      <w:marRight w:val="0"/>
      <w:marTop w:val="0"/>
      <w:marBottom w:val="0"/>
      <w:divBdr>
        <w:top w:val="none" w:sz="0" w:space="0" w:color="auto"/>
        <w:left w:val="none" w:sz="0" w:space="0" w:color="auto"/>
        <w:bottom w:val="none" w:sz="0" w:space="0" w:color="auto"/>
        <w:right w:val="none" w:sz="0" w:space="0" w:color="auto"/>
      </w:divBdr>
    </w:div>
    <w:div w:id="843201319">
      <w:bodyDiv w:val="1"/>
      <w:marLeft w:val="0"/>
      <w:marRight w:val="0"/>
      <w:marTop w:val="0"/>
      <w:marBottom w:val="0"/>
      <w:divBdr>
        <w:top w:val="none" w:sz="0" w:space="0" w:color="auto"/>
        <w:left w:val="none" w:sz="0" w:space="0" w:color="auto"/>
        <w:bottom w:val="none" w:sz="0" w:space="0" w:color="auto"/>
        <w:right w:val="none" w:sz="0" w:space="0" w:color="auto"/>
      </w:divBdr>
    </w:div>
    <w:div w:id="844592049">
      <w:bodyDiv w:val="1"/>
      <w:marLeft w:val="0"/>
      <w:marRight w:val="0"/>
      <w:marTop w:val="0"/>
      <w:marBottom w:val="0"/>
      <w:divBdr>
        <w:top w:val="none" w:sz="0" w:space="0" w:color="auto"/>
        <w:left w:val="none" w:sz="0" w:space="0" w:color="auto"/>
        <w:bottom w:val="none" w:sz="0" w:space="0" w:color="auto"/>
        <w:right w:val="none" w:sz="0" w:space="0" w:color="auto"/>
      </w:divBdr>
    </w:div>
    <w:div w:id="865825195">
      <w:bodyDiv w:val="1"/>
      <w:marLeft w:val="0"/>
      <w:marRight w:val="0"/>
      <w:marTop w:val="0"/>
      <w:marBottom w:val="0"/>
      <w:divBdr>
        <w:top w:val="none" w:sz="0" w:space="0" w:color="auto"/>
        <w:left w:val="none" w:sz="0" w:space="0" w:color="auto"/>
        <w:bottom w:val="none" w:sz="0" w:space="0" w:color="auto"/>
        <w:right w:val="none" w:sz="0" w:space="0" w:color="auto"/>
      </w:divBdr>
    </w:div>
    <w:div w:id="870147600">
      <w:bodyDiv w:val="1"/>
      <w:marLeft w:val="0"/>
      <w:marRight w:val="0"/>
      <w:marTop w:val="0"/>
      <w:marBottom w:val="0"/>
      <w:divBdr>
        <w:top w:val="none" w:sz="0" w:space="0" w:color="auto"/>
        <w:left w:val="none" w:sz="0" w:space="0" w:color="auto"/>
        <w:bottom w:val="none" w:sz="0" w:space="0" w:color="auto"/>
        <w:right w:val="none" w:sz="0" w:space="0" w:color="auto"/>
      </w:divBdr>
    </w:div>
    <w:div w:id="899443836">
      <w:bodyDiv w:val="1"/>
      <w:marLeft w:val="0"/>
      <w:marRight w:val="0"/>
      <w:marTop w:val="0"/>
      <w:marBottom w:val="0"/>
      <w:divBdr>
        <w:top w:val="none" w:sz="0" w:space="0" w:color="auto"/>
        <w:left w:val="none" w:sz="0" w:space="0" w:color="auto"/>
        <w:bottom w:val="none" w:sz="0" w:space="0" w:color="auto"/>
        <w:right w:val="none" w:sz="0" w:space="0" w:color="auto"/>
      </w:divBdr>
    </w:div>
    <w:div w:id="930047470">
      <w:bodyDiv w:val="1"/>
      <w:marLeft w:val="0"/>
      <w:marRight w:val="0"/>
      <w:marTop w:val="0"/>
      <w:marBottom w:val="0"/>
      <w:divBdr>
        <w:top w:val="none" w:sz="0" w:space="0" w:color="auto"/>
        <w:left w:val="none" w:sz="0" w:space="0" w:color="auto"/>
        <w:bottom w:val="none" w:sz="0" w:space="0" w:color="auto"/>
        <w:right w:val="none" w:sz="0" w:space="0" w:color="auto"/>
      </w:divBdr>
    </w:div>
    <w:div w:id="942497729">
      <w:bodyDiv w:val="1"/>
      <w:marLeft w:val="0"/>
      <w:marRight w:val="0"/>
      <w:marTop w:val="0"/>
      <w:marBottom w:val="0"/>
      <w:divBdr>
        <w:top w:val="none" w:sz="0" w:space="0" w:color="auto"/>
        <w:left w:val="none" w:sz="0" w:space="0" w:color="auto"/>
        <w:bottom w:val="none" w:sz="0" w:space="0" w:color="auto"/>
        <w:right w:val="none" w:sz="0" w:space="0" w:color="auto"/>
      </w:divBdr>
    </w:div>
    <w:div w:id="995455754">
      <w:bodyDiv w:val="1"/>
      <w:marLeft w:val="0"/>
      <w:marRight w:val="0"/>
      <w:marTop w:val="0"/>
      <w:marBottom w:val="0"/>
      <w:divBdr>
        <w:top w:val="none" w:sz="0" w:space="0" w:color="auto"/>
        <w:left w:val="none" w:sz="0" w:space="0" w:color="auto"/>
        <w:bottom w:val="none" w:sz="0" w:space="0" w:color="auto"/>
        <w:right w:val="none" w:sz="0" w:space="0" w:color="auto"/>
      </w:divBdr>
    </w:div>
    <w:div w:id="1013914964">
      <w:bodyDiv w:val="1"/>
      <w:marLeft w:val="0"/>
      <w:marRight w:val="0"/>
      <w:marTop w:val="0"/>
      <w:marBottom w:val="0"/>
      <w:divBdr>
        <w:top w:val="none" w:sz="0" w:space="0" w:color="auto"/>
        <w:left w:val="none" w:sz="0" w:space="0" w:color="auto"/>
        <w:bottom w:val="none" w:sz="0" w:space="0" w:color="auto"/>
        <w:right w:val="none" w:sz="0" w:space="0" w:color="auto"/>
      </w:divBdr>
    </w:div>
    <w:div w:id="1044209579">
      <w:bodyDiv w:val="1"/>
      <w:marLeft w:val="0"/>
      <w:marRight w:val="0"/>
      <w:marTop w:val="0"/>
      <w:marBottom w:val="0"/>
      <w:divBdr>
        <w:top w:val="none" w:sz="0" w:space="0" w:color="auto"/>
        <w:left w:val="none" w:sz="0" w:space="0" w:color="auto"/>
        <w:bottom w:val="none" w:sz="0" w:space="0" w:color="auto"/>
        <w:right w:val="none" w:sz="0" w:space="0" w:color="auto"/>
      </w:divBdr>
    </w:div>
    <w:div w:id="1051460301">
      <w:bodyDiv w:val="1"/>
      <w:marLeft w:val="0"/>
      <w:marRight w:val="0"/>
      <w:marTop w:val="0"/>
      <w:marBottom w:val="0"/>
      <w:divBdr>
        <w:top w:val="none" w:sz="0" w:space="0" w:color="auto"/>
        <w:left w:val="none" w:sz="0" w:space="0" w:color="auto"/>
        <w:bottom w:val="none" w:sz="0" w:space="0" w:color="auto"/>
        <w:right w:val="none" w:sz="0" w:space="0" w:color="auto"/>
      </w:divBdr>
    </w:div>
    <w:div w:id="1057049835">
      <w:bodyDiv w:val="1"/>
      <w:marLeft w:val="0"/>
      <w:marRight w:val="0"/>
      <w:marTop w:val="0"/>
      <w:marBottom w:val="0"/>
      <w:divBdr>
        <w:top w:val="none" w:sz="0" w:space="0" w:color="auto"/>
        <w:left w:val="none" w:sz="0" w:space="0" w:color="auto"/>
        <w:bottom w:val="none" w:sz="0" w:space="0" w:color="auto"/>
        <w:right w:val="none" w:sz="0" w:space="0" w:color="auto"/>
      </w:divBdr>
    </w:div>
    <w:div w:id="1059786677">
      <w:bodyDiv w:val="1"/>
      <w:marLeft w:val="0"/>
      <w:marRight w:val="0"/>
      <w:marTop w:val="0"/>
      <w:marBottom w:val="0"/>
      <w:divBdr>
        <w:top w:val="none" w:sz="0" w:space="0" w:color="auto"/>
        <w:left w:val="none" w:sz="0" w:space="0" w:color="auto"/>
        <w:bottom w:val="none" w:sz="0" w:space="0" w:color="auto"/>
        <w:right w:val="none" w:sz="0" w:space="0" w:color="auto"/>
      </w:divBdr>
    </w:div>
    <w:div w:id="1070692688">
      <w:bodyDiv w:val="1"/>
      <w:marLeft w:val="0"/>
      <w:marRight w:val="0"/>
      <w:marTop w:val="0"/>
      <w:marBottom w:val="0"/>
      <w:divBdr>
        <w:top w:val="none" w:sz="0" w:space="0" w:color="auto"/>
        <w:left w:val="none" w:sz="0" w:space="0" w:color="auto"/>
        <w:bottom w:val="none" w:sz="0" w:space="0" w:color="auto"/>
        <w:right w:val="none" w:sz="0" w:space="0" w:color="auto"/>
      </w:divBdr>
    </w:div>
    <w:div w:id="1117993570">
      <w:bodyDiv w:val="1"/>
      <w:marLeft w:val="0"/>
      <w:marRight w:val="0"/>
      <w:marTop w:val="0"/>
      <w:marBottom w:val="0"/>
      <w:divBdr>
        <w:top w:val="none" w:sz="0" w:space="0" w:color="auto"/>
        <w:left w:val="none" w:sz="0" w:space="0" w:color="auto"/>
        <w:bottom w:val="none" w:sz="0" w:space="0" w:color="auto"/>
        <w:right w:val="none" w:sz="0" w:space="0" w:color="auto"/>
      </w:divBdr>
    </w:div>
    <w:div w:id="1129130084">
      <w:bodyDiv w:val="1"/>
      <w:marLeft w:val="0"/>
      <w:marRight w:val="0"/>
      <w:marTop w:val="0"/>
      <w:marBottom w:val="0"/>
      <w:divBdr>
        <w:top w:val="none" w:sz="0" w:space="0" w:color="auto"/>
        <w:left w:val="none" w:sz="0" w:space="0" w:color="auto"/>
        <w:bottom w:val="none" w:sz="0" w:space="0" w:color="auto"/>
        <w:right w:val="none" w:sz="0" w:space="0" w:color="auto"/>
      </w:divBdr>
    </w:div>
    <w:div w:id="1134718900">
      <w:bodyDiv w:val="1"/>
      <w:marLeft w:val="0"/>
      <w:marRight w:val="0"/>
      <w:marTop w:val="0"/>
      <w:marBottom w:val="0"/>
      <w:divBdr>
        <w:top w:val="none" w:sz="0" w:space="0" w:color="auto"/>
        <w:left w:val="none" w:sz="0" w:space="0" w:color="auto"/>
        <w:bottom w:val="none" w:sz="0" w:space="0" w:color="auto"/>
        <w:right w:val="none" w:sz="0" w:space="0" w:color="auto"/>
      </w:divBdr>
    </w:div>
    <w:div w:id="1147239618">
      <w:bodyDiv w:val="1"/>
      <w:marLeft w:val="0"/>
      <w:marRight w:val="0"/>
      <w:marTop w:val="0"/>
      <w:marBottom w:val="0"/>
      <w:divBdr>
        <w:top w:val="none" w:sz="0" w:space="0" w:color="auto"/>
        <w:left w:val="none" w:sz="0" w:space="0" w:color="auto"/>
        <w:bottom w:val="none" w:sz="0" w:space="0" w:color="auto"/>
        <w:right w:val="none" w:sz="0" w:space="0" w:color="auto"/>
      </w:divBdr>
    </w:div>
    <w:div w:id="1165635232">
      <w:bodyDiv w:val="1"/>
      <w:marLeft w:val="0"/>
      <w:marRight w:val="0"/>
      <w:marTop w:val="0"/>
      <w:marBottom w:val="0"/>
      <w:divBdr>
        <w:top w:val="none" w:sz="0" w:space="0" w:color="auto"/>
        <w:left w:val="none" w:sz="0" w:space="0" w:color="auto"/>
        <w:bottom w:val="none" w:sz="0" w:space="0" w:color="auto"/>
        <w:right w:val="none" w:sz="0" w:space="0" w:color="auto"/>
      </w:divBdr>
    </w:div>
    <w:div w:id="1180042565">
      <w:bodyDiv w:val="1"/>
      <w:marLeft w:val="0"/>
      <w:marRight w:val="0"/>
      <w:marTop w:val="0"/>
      <w:marBottom w:val="0"/>
      <w:divBdr>
        <w:top w:val="none" w:sz="0" w:space="0" w:color="auto"/>
        <w:left w:val="none" w:sz="0" w:space="0" w:color="auto"/>
        <w:bottom w:val="none" w:sz="0" w:space="0" w:color="auto"/>
        <w:right w:val="none" w:sz="0" w:space="0" w:color="auto"/>
      </w:divBdr>
    </w:div>
    <w:div w:id="1272399958">
      <w:bodyDiv w:val="1"/>
      <w:marLeft w:val="0"/>
      <w:marRight w:val="0"/>
      <w:marTop w:val="0"/>
      <w:marBottom w:val="0"/>
      <w:divBdr>
        <w:top w:val="none" w:sz="0" w:space="0" w:color="auto"/>
        <w:left w:val="none" w:sz="0" w:space="0" w:color="auto"/>
        <w:bottom w:val="none" w:sz="0" w:space="0" w:color="auto"/>
        <w:right w:val="none" w:sz="0" w:space="0" w:color="auto"/>
      </w:divBdr>
    </w:div>
    <w:div w:id="1282151940">
      <w:bodyDiv w:val="1"/>
      <w:marLeft w:val="0"/>
      <w:marRight w:val="0"/>
      <w:marTop w:val="0"/>
      <w:marBottom w:val="0"/>
      <w:divBdr>
        <w:top w:val="none" w:sz="0" w:space="0" w:color="auto"/>
        <w:left w:val="none" w:sz="0" w:space="0" w:color="auto"/>
        <w:bottom w:val="none" w:sz="0" w:space="0" w:color="auto"/>
        <w:right w:val="none" w:sz="0" w:space="0" w:color="auto"/>
      </w:divBdr>
    </w:div>
    <w:div w:id="1357997628">
      <w:bodyDiv w:val="1"/>
      <w:marLeft w:val="0"/>
      <w:marRight w:val="0"/>
      <w:marTop w:val="0"/>
      <w:marBottom w:val="0"/>
      <w:divBdr>
        <w:top w:val="none" w:sz="0" w:space="0" w:color="auto"/>
        <w:left w:val="none" w:sz="0" w:space="0" w:color="auto"/>
        <w:bottom w:val="none" w:sz="0" w:space="0" w:color="auto"/>
        <w:right w:val="none" w:sz="0" w:space="0" w:color="auto"/>
      </w:divBdr>
    </w:div>
    <w:div w:id="1377509517">
      <w:bodyDiv w:val="1"/>
      <w:marLeft w:val="0"/>
      <w:marRight w:val="0"/>
      <w:marTop w:val="0"/>
      <w:marBottom w:val="0"/>
      <w:divBdr>
        <w:top w:val="none" w:sz="0" w:space="0" w:color="auto"/>
        <w:left w:val="none" w:sz="0" w:space="0" w:color="auto"/>
        <w:bottom w:val="none" w:sz="0" w:space="0" w:color="auto"/>
        <w:right w:val="none" w:sz="0" w:space="0" w:color="auto"/>
      </w:divBdr>
    </w:div>
    <w:div w:id="1396471675">
      <w:bodyDiv w:val="1"/>
      <w:marLeft w:val="0"/>
      <w:marRight w:val="0"/>
      <w:marTop w:val="0"/>
      <w:marBottom w:val="0"/>
      <w:divBdr>
        <w:top w:val="none" w:sz="0" w:space="0" w:color="auto"/>
        <w:left w:val="none" w:sz="0" w:space="0" w:color="auto"/>
        <w:bottom w:val="none" w:sz="0" w:space="0" w:color="auto"/>
        <w:right w:val="none" w:sz="0" w:space="0" w:color="auto"/>
      </w:divBdr>
    </w:div>
    <w:div w:id="1412654210">
      <w:bodyDiv w:val="1"/>
      <w:marLeft w:val="0"/>
      <w:marRight w:val="0"/>
      <w:marTop w:val="0"/>
      <w:marBottom w:val="0"/>
      <w:divBdr>
        <w:top w:val="none" w:sz="0" w:space="0" w:color="auto"/>
        <w:left w:val="none" w:sz="0" w:space="0" w:color="auto"/>
        <w:bottom w:val="none" w:sz="0" w:space="0" w:color="auto"/>
        <w:right w:val="none" w:sz="0" w:space="0" w:color="auto"/>
      </w:divBdr>
    </w:div>
    <w:div w:id="1432119460">
      <w:bodyDiv w:val="1"/>
      <w:marLeft w:val="0"/>
      <w:marRight w:val="0"/>
      <w:marTop w:val="0"/>
      <w:marBottom w:val="0"/>
      <w:divBdr>
        <w:top w:val="none" w:sz="0" w:space="0" w:color="auto"/>
        <w:left w:val="none" w:sz="0" w:space="0" w:color="auto"/>
        <w:bottom w:val="none" w:sz="0" w:space="0" w:color="auto"/>
        <w:right w:val="none" w:sz="0" w:space="0" w:color="auto"/>
      </w:divBdr>
    </w:div>
    <w:div w:id="1473671057">
      <w:bodyDiv w:val="1"/>
      <w:marLeft w:val="0"/>
      <w:marRight w:val="0"/>
      <w:marTop w:val="0"/>
      <w:marBottom w:val="0"/>
      <w:divBdr>
        <w:top w:val="none" w:sz="0" w:space="0" w:color="auto"/>
        <w:left w:val="none" w:sz="0" w:space="0" w:color="auto"/>
        <w:bottom w:val="none" w:sz="0" w:space="0" w:color="auto"/>
        <w:right w:val="none" w:sz="0" w:space="0" w:color="auto"/>
      </w:divBdr>
    </w:div>
    <w:div w:id="1477530430">
      <w:bodyDiv w:val="1"/>
      <w:marLeft w:val="0"/>
      <w:marRight w:val="0"/>
      <w:marTop w:val="0"/>
      <w:marBottom w:val="0"/>
      <w:divBdr>
        <w:top w:val="none" w:sz="0" w:space="0" w:color="auto"/>
        <w:left w:val="none" w:sz="0" w:space="0" w:color="auto"/>
        <w:bottom w:val="none" w:sz="0" w:space="0" w:color="auto"/>
        <w:right w:val="none" w:sz="0" w:space="0" w:color="auto"/>
      </w:divBdr>
    </w:div>
    <w:div w:id="1485924722">
      <w:bodyDiv w:val="1"/>
      <w:marLeft w:val="0"/>
      <w:marRight w:val="0"/>
      <w:marTop w:val="0"/>
      <w:marBottom w:val="0"/>
      <w:divBdr>
        <w:top w:val="none" w:sz="0" w:space="0" w:color="auto"/>
        <w:left w:val="none" w:sz="0" w:space="0" w:color="auto"/>
        <w:bottom w:val="none" w:sz="0" w:space="0" w:color="auto"/>
        <w:right w:val="none" w:sz="0" w:space="0" w:color="auto"/>
      </w:divBdr>
    </w:div>
    <w:div w:id="1494489454">
      <w:bodyDiv w:val="1"/>
      <w:marLeft w:val="0"/>
      <w:marRight w:val="0"/>
      <w:marTop w:val="0"/>
      <w:marBottom w:val="0"/>
      <w:divBdr>
        <w:top w:val="none" w:sz="0" w:space="0" w:color="auto"/>
        <w:left w:val="none" w:sz="0" w:space="0" w:color="auto"/>
        <w:bottom w:val="none" w:sz="0" w:space="0" w:color="auto"/>
        <w:right w:val="none" w:sz="0" w:space="0" w:color="auto"/>
      </w:divBdr>
    </w:div>
    <w:div w:id="1538817498">
      <w:bodyDiv w:val="1"/>
      <w:marLeft w:val="0"/>
      <w:marRight w:val="0"/>
      <w:marTop w:val="0"/>
      <w:marBottom w:val="0"/>
      <w:divBdr>
        <w:top w:val="none" w:sz="0" w:space="0" w:color="auto"/>
        <w:left w:val="none" w:sz="0" w:space="0" w:color="auto"/>
        <w:bottom w:val="none" w:sz="0" w:space="0" w:color="auto"/>
        <w:right w:val="none" w:sz="0" w:space="0" w:color="auto"/>
      </w:divBdr>
    </w:div>
    <w:div w:id="1553808240">
      <w:bodyDiv w:val="1"/>
      <w:marLeft w:val="0"/>
      <w:marRight w:val="0"/>
      <w:marTop w:val="0"/>
      <w:marBottom w:val="0"/>
      <w:divBdr>
        <w:top w:val="none" w:sz="0" w:space="0" w:color="auto"/>
        <w:left w:val="none" w:sz="0" w:space="0" w:color="auto"/>
        <w:bottom w:val="none" w:sz="0" w:space="0" w:color="auto"/>
        <w:right w:val="none" w:sz="0" w:space="0" w:color="auto"/>
      </w:divBdr>
    </w:div>
    <w:div w:id="1554270699">
      <w:bodyDiv w:val="1"/>
      <w:marLeft w:val="0"/>
      <w:marRight w:val="0"/>
      <w:marTop w:val="0"/>
      <w:marBottom w:val="0"/>
      <w:divBdr>
        <w:top w:val="none" w:sz="0" w:space="0" w:color="auto"/>
        <w:left w:val="none" w:sz="0" w:space="0" w:color="auto"/>
        <w:bottom w:val="none" w:sz="0" w:space="0" w:color="auto"/>
        <w:right w:val="none" w:sz="0" w:space="0" w:color="auto"/>
      </w:divBdr>
    </w:div>
    <w:div w:id="1582564278">
      <w:bodyDiv w:val="1"/>
      <w:marLeft w:val="0"/>
      <w:marRight w:val="0"/>
      <w:marTop w:val="0"/>
      <w:marBottom w:val="0"/>
      <w:divBdr>
        <w:top w:val="none" w:sz="0" w:space="0" w:color="auto"/>
        <w:left w:val="none" w:sz="0" w:space="0" w:color="auto"/>
        <w:bottom w:val="none" w:sz="0" w:space="0" w:color="auto"/>
        <w:right w:val="none" w:sz="0" w:space="0" w:color="auto"/>
      </w:divBdr>
    </w:div>
    <w:div w:id="1597326447">
      <w:bodyDiv w:val="1"/>
      <w:marLeft w:val="0"/>
      <w:marRight w:val="0"/>
      <w:marTop w:val="0"/>
      <w:marBottom w:val="0"/>
      <w:divBdr>
        <w:top w:val="none" w:sz="0" w:space="0" w:color="auto"/>
        <w:left w:val="none" w:sz="0" w:space="0" w:color="auto"/>
        <w:bottom w:val="none" w:sz="0" w:space="0" w:color="auto"/>
        <w:right w:val="none" w:sz="0" w:space="0" w:color="auto"/>
      </w:divBdr>
    </w:div>
    <w:div w:id="1661697032">
      <w:bodyDiv w:val="1"/>
      <w:marLeft w:val="0"/>
      <w:marRight w:val="0"/>
      <w:marTop w:val="0"/>
      <w:marBottom w:val="0"/>
      <w:divBdr>
        <w:top w:val="none" w:sz="0" w:space="0" w:color="auto"/>
        <w:left w:val="none" w:sz="0" w:space="0" w:color="auto"/>
        <w:bottom w:val="none" w:sz="0" w:space="0" w:color="auto"/>
        <w:right w:val="none" w:sz="0" w:space="0" w:color="auto"/>
      </w:divBdr>
    </w:div>
    <w:div w:id="1690448977">
      <w:bodyDiv w:val="1"/>
      <w:marLeft w:val="0"/>
      <w:marRight w:val="0"/>
      <w:marTop w:val="0"/>
      <w:marBottom w:val="0"/>
      <w:divBdr>
        <w:top w:val="none" w:sz="0" w:space="0" w:color="auto"/>
        <w:left w:val="none" w:sz="0" w:space="0" w:color="auto"/>
        <w:bottom w:val="none" w:sz="0" w:space="0" w:color="auto"/>
        <w:right w:val="none" w:sz="0" w:space="0" w:color="auto"/>
      </w:divBdr>
    </w:div>
    <w:div w:id="1711344893">
      <w:bodyDiv w:val="1"/>
      <w:marLeft w:val="0"/>
      <w:marRight w:val="0"/>
      <w:marTop w:val="0"/>
      <w:marBottom w:val="0"/>
      <w:divBdr>
        <w:top w:val="none" w:sz="0" w:space="0" w:color="auto"/>
        <w:left w:val="none" w:sz="0" w:space="0" w:color="auto"/>
        <w:bottom w:val="none" w:sz="0" w:space="0" w:color="auto"/>
        <w:right w:val="none" w:sz="0" w:space="0" w:color="auto"/>
      </w:divBdr>
    </w:div>
    <w:div w:id="1711878254">
      <w:bodyDiv w:val="1"/>
      <w:marLeft w:val="0"/>
      <w:marRight w:val="0"/>
      <w:marTop w:val="0"/>
      <w:marBottom w:val="0"/>
      <w:divBdr>
        <w:top w:val="none" w:sz="0" w:space="0" w:color="auto"/>
        <w:left w:val="none" w:sz="0" w:space="0" w:color="auto"/>
        <w:bottom w:val="none" w:sz="0" w:space="0" w:color="auto"/>
        <w:right w:val="none" w:sz="0" w:space="0" w:color="auto"/>
      </w:divBdr>
    </w:div>
    <w:div w:id="1760524425">
      <w:bodyDiv w:val="1"/>
      <w:marLeft w:val="0"/>
      <w:marRight w:val="0"/>
      <w:marTop w:val="0"/>
      <w:marBottom w:val="0"/>
      <w:divBdr>
        <w:top w:val="none" w:sz="0" w:space="0" w:color="auto"/>
        <w:left w:val="none" w:sz="0" w:space="0" w:color="auto"/>
        <w:bottom w:val="none" w:sz="0" w:space="0" w:color="auto"/>
        <w:right w:val="none" w:sz="0" w:space="0" w:color="auto"/>
      </w:divBdr>
    </w:div>
    <w:div w:id="1811287972">
      <w:bodyDiv w:val="1"/>
      <w:marLeft w:val="0"/>
      <w:marRight w:val="0"/>
      <w:marTop w:val="0"/>
      <w:marBottom w:val="0"/>
      <w:divBdr>
        <w:top w:val="none" w:sz="0" w:space="0" w:color="auto"/>
        <w:left w:val="none" w:sz="0" w:space="0" w:color="auto"/>
        <w:bottom w:val="none" w:sz="0" w:space="0" w:color="auto"/>
        <w:right w:val="none" w:sz="0" w:space="0" w:color="auto"/>
      </w:divBdr>
    </w:div>
    <w:div w:id="1813131486">
      <w:bodyDiv w:val="1"/>
      <w:marLeft w:val="0"/>
      <w:marRight w:val="0"/>
      <w:marTop w:val="0"/>
      <w:marBottom w:val="0"/>
      <w:divBdr>
        <w:top w:val="none" w:sz="0" w:space="0" w:color="auto"/>
        <w:left w:val="none" w:sz="0" w:space="0" w:color="auto"/>
        <w:bottom w:val="none" w:sz="0" w:space="0" w:color="auto"/>
        <w:right w:val="none" w:sz="0" w:space="0" w:color="auto"/>
      </w:divBdr>
    </w:div>
    <w:div w:id="1813789288">
      <w:bodyDiv w:val="1"/>
      <w:marLeft w:val="0"/>
      <w:marRight w:val="0"/>
      <w:marTop w:val="0"/>
      <w:marBottom w:val="0"/>
      <w:divBdr>
        <w:top w:val="none" w:sz="0" w:space="0" w:color="auto"/>
        <w:left w:val="none" w:sz="0" w:space="0" w:color="auto"/>
        <w:bottom w:val="none" w:sz="0" w:space="0" w:color="auto"/>
        <w:right w:val="none" w:sz="0" w:space="0" w:color="auto"/>
      </w:divBdr>
    </w:div>
    <w:div w:id="1819034488">
      <w:bodyDiv w:val="1"/>
      <w:marLeft w:val="0"/>
      <w:marRight w:val="0"/>
      <w:marTop w:val="0"/>
      <w:marBottom w:val="0"/>
      <w:divBdr>
        <w:top w:val="none" w:sz="0" w:space="0" w:color="auto"/>
        <w:left w:val="none" w:sz="0" w:space="0" w:color="auto"/>
        <w:bottom w:val="none" w:sz="0" w:space="0" w:color="auto"/>
        <w:right w:val="none" w:sz="0" w:space="0" w:color="auto"/>
      </w:divBdr>
    </w:div>
    <w:div w:id="1836072305">
      <w:bodyDiv w:val="1"/>
      <w:marLeft w:val="0"/>
      <w:marRight w:val="0"/>
      <w:marTop w:val="0"/>
      <w:marBottom w:val="0"/>
      <w:divBdr>
        <w:top w:val="none" w:sz="0" w:space="0" w:color="auto"/>
        <w:left w:val="none" w:sz="0" w:space="0" w:color="auto"/>
        <w:bottom w:val="none" w:sz="0" w:space="0" w:color="auto"/>
        <w:right w:val="none" w:sz="0" w:space="0" w:color="auto"/>
      </w:divBdr>
    </w:div>
    <w:div w:id="1844737073">
      <w:bodyDiv w:val="1"/>
      <w:marLeft w:val="0"/>
      <w:marRight w:val="0"/>
      <w:marTop w:val="0"/>
      <w:marBottom w:val="0"/>
      <w:divBdr>
        <w:top w:val="none" w:sz="0" w:space="0" w:color="auto"/>
        <w:left w:val="none" w:sz="0" w:space="0" w:color="auto"/>
        <w:bottom w:val="none" w:sz="0" w:space="0" w:color="auto"/>
        <w:right w:val="none" w:sz="0" w:space="0" w:color="auto"/>
      </w:divBdr>
    </w:div>
    <w:div w:id="1908106410">
      <w:bodyDiv w:val="1"/>
      <w:marLeft w:val="0"/>
      <w:marRight w:val="0"/>
      <w:marTop w:val="0"/>
      <w:marBottom w:val="0"/>
      <w:divBdr>
        <w:top w:val="none" w:sz="0" w:space="0" w:color="auto"/>
        <w:left w:val="none" w:sz="0" w:space="0" w:color="auto"/>
        <w:bottom w:val="none" w:sz="0" w:space="0" w:color="auto"/>
        <w:right w:val="none" w:sz="0" w:space="0" w:color="auto"/>
      </w:divBdr>
    </w:div>
    <w:div w:id="1913465865">
      <w:bodyDiv w:val="1"/>
      <w:marLeft w:val="0"/>
      <w:marRight w:val="0"/>
      <w:marTop w:val="0"/>
      <w:marBottom w:val="0"/>
      <w:divBdr>
        <w:top w:val="none" w:sz="0" w:space="0" w:color="auto"/>
        <w:left w:val="none" w:sz="0" w:space="0" w:color="auto"/>
        <w:bottom w:val="none" w:sz="0" w:space="0" w:color="auto"/>
        <w:right w:val="none" w:sz="0" w:space="0" w:color="auto"/>
      </w:divBdr>
    </w:div>
    <w:div w:id="1914465714">
      <w:bodyDiv w:val="1"/>
      <w:marLeft w:val="0"/>
      <w:marRight w:val="0"/>
      <w:marTop w:val="0"/>
      <w:marBottom w:val="0"/>
      <w:divBdr>
        <w:top w:val="none" w:sz="0" w:space="0" w:color="auto"/>
        <w:left w:val="none" w:sz="0" w:space="0" w:color="auto"/>
        <w:bottom w:val="none" w:sz="0" w:space="0" w:color="auto"/>
        <w:right w:val="none" w:sz="0" w:space="0" w:color="auto"/>
      </w:divBdr>
    </w:div>
    <w:div w:id="1923106490">
      <w:bodyDiv w:val="1"/>
      <w:marLeft w:val="0"/>
      <w:marRight w:val="0"/>
      <w:marTop w:val="0"/>
      <w:marBottom w:val="0"/>
      <w:divBdr>
        <w:top w:val="none" w:sz="0" w:space="0" w:color="auto"/>
        <w:left w:val="none" w:sz="0" w:space="0" w:color="auto"/>
        <w:bottom w:val="none" w:sz="0" w:space="0" w:color="auto"/>
        <w:right w:val="none" w:sz="0" w:space="0" w:color="auto"/>
      </w:divBdr>
    </w:div>
    <w:div w:id="1930964551">
      <w:bodyDiv w:val="1"/>
      <w:marLeft w:val="0"/>
      <w:marRight w:val="0"/>
      <w:marTop w:val="0"/>
      <w:marBottom w:val="0"/>
      <w:divBdr>
        <w:top w:val="none" w:sz="0" w:space="0" w:color="auto"/>
        <w:left w:val="none" w:sz="0" w:space="0" w:color="auto"/>
        <w:bottom w:val="none" w:sz="0" w:space="0" w:color="auto"/>
        <w:right w:val="none" w:sz="0" w:space="0" w:color="auto"/>
      </w:divBdr>
    </w:div>
    <w:div w:id="1935161453">
      <w:bodyDiv w:val="1"/>
      <w:marLeft w:val="0"/>
      <w:marRight w:val="0"/>
      <w:marTop w:val="0"/>
      <w:marBottom w:val="0"/>
      <w:divBdr>
        <w:top w:val="none" w:sz="0" w:space="0" w:color="auto"/>
        <w:left w:val="none" w:sz="0" w:space="0" w:color="auto"/>
        <w:bottom w:val="none" w:sz="0" w:space="0" w:color="auto"/>
        <w:right w:val="none" w:sz="0" w:space="0" w:color="auto"/>
      </w:divBdr>
    </w:div>
    <w:div w:id="1938556622">
      <w:bodyDiv w:val="1"/>
      <w:marLeft w:val="0"/>
      <w:marRight w:val="0"/>
      <w:marTop w:val="0"/>
      <w:marBottom w:val="0"/>
      <w:divBdr>
        <w:top w:val="none" w:sz="0" w:space="0" w:color="auto"/>
        <w:left w:val="none" w:sz="0" w:space="0" w:color="auto"/>
        <w:bottom w:val="none" w:sz="0" w:space="0" w:color="auto"/>
        <w:right w:val="none" w:sz="0" w:space="0" w:color="auto"/>
      </w:divBdr>
    </w:div>
    <w:div w:id="1940602362">
      <w:bodyDiv w:val="1"/>
      <w:marLeft w:val="0"/>
      <w:marRight w:val="0"/>
      <w:marTop w:val="0"/>
      <w:marBottom w:val="0"/>
      <w:divBdr>
        <w:top w:val="none" w:sz="0" w:space="0" w:color="auto"/>
        <w:left w:val="none" w:sz="0" w:space="0" w:color="auto"/>
        <w:bottom w:val="none" w:sz="0" w:space="0" w:color="auto"/>
        <w:right w:val="none" w:sz="0" w:space="0" w:color="auto"/>
      </w:divBdr>
    </w:div>
    <w:div w:id="1957179786">
      <w:bodyDiv w:val="1"/>
      <w:marLeft w:val="0"/>
      <w:marRight w:val="0"/>
      <w:marTop w:val="0"/>
      <w:marBottom w:val="0"/>
      <w:divBdr>
        <w:top w:val="none" w:sz="0" w:space="0" w:color="auto"/>
        <w:left w:val="none" w:sz="0" w:space="0" w:color="auto"/>
        <w:bottom w:val="none" w:sz="0" w:space="0" w:color="auto"/>
        <w:right w:val="none" w:sz="0" w:space="0" w:color="auto"/>
      </w:divBdr>
    </w:div>
    <w:div w:id="1969965490">
      <w:bodyDiv w:val="1"/>
      <w:marLeft w:val="0"/>
      <w:marRight w:val="0"/>
      <w:marTop w:val="0"/>
      <w:marBottom w:val="0"/>
      <w:divBdr>
        <w:top w:val="none" w:sz="0" w:space="0" w:color="auto"/>
        <w:left w:val="none" w:sz="0" w:space="0" w:color="auto"/>
        <w:bottom w:val="none" w:sz="0" w:space="0" w:color="auto"/>
        <w:right w:val="none" w:sz="0" w:space="0" w:color="auto"/>
      </w:divBdr>
    </w:div>
    <w:div w:id="1980529914">
      <w:bodyDiv w:val="1"/>
      <w:marLeft w:val="0"/>
      <w:marRight w:val="0"/>
      <w:marTop w:val="0"/>
      <w:marBottom w:val="0"/>
      <w:divBdr>
        <w:top w:val="none" w:sz="0" w:space="0" w:color="auto"/>
        <w:left w:val="none" w:sz="0" w:space="0" w:color="auto"/>
        <w:bottom w:val="none" w:sz="0" w:space="0" w:color="auto"/>
        <w:right w:val="none" w:sz="0" w:space="0" w:color="auto"/>
      </w:divBdr>
    </w:div>
    <w:div w:id="2025397823">
      <w:bodyDiv w:val="1"/>
      <w:marLeft w:val="0"/>
      <w:marRight w:val="0"/>
      <w:marTop w:val="0"/>
      <w:marBottom w:val="0"/>
      <w:divBdr>
        <w:top w:val="none" w:sz="0" w:space="0" w:color="auto"/>
        <w:left w:val="none" w:sz="0" w:space="0" w:color="auto"/>
        <w:bottom w:val="none" w:sz="0" w:space="0" w:color="auto"/>
        <w:right w:val="none" w:sz="0" w:space="0" w:color="auto"/>
      </w:divBdr>
    </w:div>
    <w:div w:id="2039349438">
      <w:bodyDiv w:val="1"/>
      <w:marLeft w:val="0"/>
      <w:marRight w:val="0"/>
      <w:marTop w:val="0"/>
      <w:marBottom w:val="0"/>
      <w:divBdr>
        <w:top w:val="none" w:sz="0" w:space="0" w:color="auto"/>
        <w:left w:val="none" w:sz="0" w:space="0" w:color="auto"/>
        <w:bottom w:val="none" w:sz="0" w:space="0" w:color="auto"/>
        <w:right w:val="none" w:sz="0" w:space="0" w:color="auto"/>
      </w:divBdr>
    </w:div>
    <w:div w:id="2084522953">
      <w:bodyDiv w:val="1"/>
      <w:marLeft w:val="0"/>
      <w:marRight w:val="0"/>
      <w:marTop w:val="0"/>
      <w:marBottom w:val="0"/>
      <w:divBdr>
        <w:top w:val="none" w:sz="0" w:space="0" w:color="auto"/>
        <w:left w:val="none" w:sz="0" w:space="0" w:color="auto"/>
        <w:bottom w:val="none" w:sz="0" w:space="0" w:color="auto"/>
        <w:right w:val="none" w:sz="0" w:space="0" w:color="auto"/>
      </w:divBdr>
    </w:div>
    <w:div w:id="2107770035">
      <w:bodyDiv w:val="1"/>
      <w:marLeft w:val="0"/>
      <w:marRight w:val="0"/>
      <w:marTop w:val="0"/>
      <w:marBottom w:val="0"/>
      <w:divBdr>
        <w:top w:val="none" w:sz="0" w:space="0" w:color="auto"/>
        <w:left w:val="none" w:sz="0" w:space="0" w:color="auto"/>
        <w:bottom w:val="none" w:sz="0" w:space="0" w:color="auto"/>
        <w:right w:val="none" w:sz="0" w:space="0" w:color="auto"/>
      </w:divBdr>
    </w:div>
    <w:div w:id="2108962128">
      <w:bodyDiv w:val="1"/>
      <w:marLeft w:val="0"/>
      <w:marRight w:val="0"/>
      <w:marTop w:val="0"/>
      <w:marBottom w:val="0"/>
      <w:divBdr>
        <w:top w:val="none" w:sz="0" w:space="0" w:color="auto"/>
        <w:left w:val="none" w:sz="0" w:space="0" w:color="auto"/>
        <w:bottom w:val="none" w:sz="0" w:space="0" w:color="auto"/>
        <w:right w:val="none" w:sz="0" w:space="0" w:color="auto"/>
      </w:divBdr>
    </w:div>
    <w:div w:id="212352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edu.tatar.ru/zainsk/dou_berezka"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высокий</c:v>
                </c:pt>
              </c:strCache>
            </c:strRef>
          </c:tx>
          <c:invertIfNegative val="0"/>
          <c:cat>
            <c:strRef>
              <c:f>Лист1!$A$2:$A$5</c:f>
              <c:strCache>
                <c:ptCount val="2"/>
                <c:pt idx="0">
                  <c:v>н.г</c:v>
                </c:pt>
                <c:pt idx="1">
                  <c:v>к.г.</c:v>
                </c:pt>
              </c:strCache>
            </c:strRef>
          </c:cat>
          <c:val>
            <c:numRef>
              <c:f>Лист1!$B$2:$B$5</c:f>
              <c:numCache>
                <c:formatCode>0%</c:formatCode>
                <c:ptCount val="4"/>
                <c:pt idx="0">
                  <c:v>0.33</c:v>
                </c:pt>
                <c:pt idx="1">
                  <c:v>0.43</c:v>
                </c:pt>
              </c:numCache>
            </c:numRef>
          </c:val>
        </c:ser>
        <c:ser>
          <c:idx val="1"/>
          <c:order val="1"/>
          <c:tx>
            <c:strRef>
              <c:f>Лист1!$C$1</c:f>
              <c:strCache>
                <c:ptCount val="1"/>
                <c:pt idx="0">
                  <c:v>средний</c:v>
                </c:pt>
              </c:strCache>
            </c:strRef>
          </c:tx>
          <c:invertIfNegative val="0"/>
          <c:cat>
            <c:strRef>
              <c:f>Лист1!$A$2:$A$5</c:f>
              <c:strCache>
                <c:ptCount val="2"/>
                <c:pt idx="0">
                  <c:v>н.г</c:v>
                </c:pt>
                <c:pt idx="1">
                  <c:v>к.г.</c:v>
                </c:pt>
              </c:strCache>
            </c:strRef>
          </c:cat>
          <c:val>
            <c:numRef>
              <c:f>Лист1!$C$2:$C$5</c:f>
              <c:numCache>
                <c:formatCode>0%</c:formatCode>
                <c:ptCount val="4"/>
                <c:pt idx="0">
                  <c:v>0.57999999999999996</c:v>
                </c:pt>
                <c:pt idx="1">
                  <c:v>0.56000000000000005</c:v>
                </c:pt>
              </c:numCache>
            </c:numRef>
          </c:val>
        </c:ser>
        <c:ser>
          <c:idx val="2"/>
          <c:order val="2"/>
          <c:tx>
            <c:strRef>
              <c:f>Лист1!$D$1</c:f>
              <c:strCache>
                <c:ptCount val="1"/>
                <c:pt idx="0">
                  <c:v>низкий</c:v>
                </c:pt>
              </c:strCache>
            </c:strRef>
          </c:tx>
          <c:invertIfNegative val="0"/>
          <c:cat>
            <c:strRef>
              <c:f>Лист1!$A$2:$A$5</c:f>
              <c:strCache>
                <c:ptCount val="2"/>
                <c:pt idx="0">
                  <c:v>н.г</c:v>
                </c:pt>
                <c:pt idx="1">
                  <c:v>к.г.</c:v>
                </c:pt>
              </c:strCache>
            </c:strRef>
          </c:cat>
          <c:val>
            <c:numRef>
              <c:f>Лист1!$D$2:$D$5</c:f>
              <c:numCache>
                <c:formatCode>0%</c:formatCode>
                <c:ptCount val="4"/>
                <c:pt idx="0">
                  <c:v>0.09</c:v>
                </c:pt>
                <c:pt idx="1">
                  <c:v>0.01</c:v>
                </c:pt>
              </c:numCache>
            </c:numRef>
          </c:val>
        </c:ser>
        <c:dLbls>
          <c:showLegendKey val="0"/>
          <c:showVal val="0"/>
          <c:showCatName val="0"/>
          <c:showSerName val="0"/>
          <c:showPercent val="0"/>
          <c:showBubbleSize val="0"/>
        </c:dLbls>
        <c:gapWidth val="150"/>
        <c:axId val="118537216"/>
        <c:axId val="118539008"/>
      </c:barChart>
      <c:catAx>
        <c:axId val="118537216"/>
        <c:scaling>
          <c:orientation val="minMax"/>
        </c:scaling>
        <c:delete val="0"/>
        <c:axPos val="b"/>
        <c:majorTickMark val="out"/>
        <c:minorTickMark val="none"/>
        <c:tickLblPos val="nextTo"/>
        <c:crossAx val="118539008"/>
        <c:crosses val="autoZero"/>
        <c:auto val="1"/>
        <c:lblAlgn val="ctr"/>
        <c:lblOffset val="100"/>
        <c:noMultiLvlLbl val="0"/>
      </c:catAx>
      <c:valAx>
        <c:axId val="118539008"/>
        <c:scaling>
          <c:orientation val="minMax"/>
        </c:scaling>
        <c:delete val="0"/>
        <c:axPos val="l"/>
        <c:majorGridlines/>
        <c:numFmt formatCode="0%" sourceLinked="1"/>
        <c:majorTickMark val="out"/>
        <c:minorTickMark val="none"/>
        <c:tickLblPos val="nextTo"/>
        <c:crossAx val="11853721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8818F-83F5-4876-BC2F-0BD53D2C7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6939</Words>
  <Characters>39556</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46403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2022-05-27T07:14:00Z</cp:lastPrinted>
  <dcterms:created xsi:type="dcterms:W3CDTF">2022-06-08T12:12:00Z</dcterms:created>
  <dcterms:modified xsi:type="dcterms:W3CDTF">2022-06-08T12:12:00Z</dcterms:modified>
</cp:coreProperties>
</file>